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AF6" w:themeColor="accent5" w:themeTint="33"/>
  <w:body>
    <w:p w14:paraId="687A3781" w14:textId="77777777" w:rsidR="00E41B7E" w:rsidRPr="00B57B86" w:rsidRDefault="004B7CDF" w:rsidP="00E41B7E">
      <w:pPr>
        <w:spacing w:after="0" w:line="240" w:lineRule="auto"/>
        <w:rPr>
          <w:rFonts w:cstheme="minorHAnsi"/>
          <w:color w:val="000000"/>
          <w:sz w:val="28"/>
          <w:szCs w:val="28"/>
        </w:rPr>
      </w:pPr>
      <w:r w:rsidRPr="00B57B86">
        <w:rPr>
          <w:rFonts w:cstheme="minorHAnsi"/>
          <w:color w:val="000000"/>
          <w:sz w:val="28"/>
          <w:szCs w:val="28"/>
        </w:rPr>
        <w:t xml:space="preserve">Ein Besuch des Polytechnischen Lehrganges bzw. der Berufsvorbereitungsklasse an unserer Schule im </w:t>
      </w:r>
    </w:p>
    <w:p w14:paraId="65E6F70C" w14:textId="36A35B0D" w:rsidR="004B7CDF" w:rsidRPr="00B57B86" w:rsidRDefault="004B7CDF" w:rsidP="00E41B7E">
      <w:pPr>
        <w:spacing w:after="0" w:line="240" w:lineRule="auto"/>
        <w:rPr>
          <w:rFonts w:cstheme="minorHAnsi"/>
          <w:color w:val="000000"/>
          <w:sz w:val="28"/>
          <w:szCs w:val="28"/>
        </w:rPr>
      </w:pPr>
      <w:r w:rsidRPr="00B57B86">
        <w:rPr>
          <w:rFonts w:cstheme="minorHAnsi"/>
          <w:color w:val="000000"/>
          <w:sz w:val="28"/>
          <w:szCs w:val="28"/>
        </w:rPr>
        <w:t xml:space="preserve">Anschluss an die MS ist möglich. (Berufsorientierung; </w:t>
      </w:r>
      <w:r w:rsidR="00DF11D7" w:rsidRPr="00B57B86">
        <w:rPr>
          <w:rFonts w:cstheme="minorHAnsi"/>
          <w:color w:val="000000"/>
          <w:sz w:val="28"/>
          <w:szCs w:val="28"/>
        </w:rPr>
        <w:t>Jugendcoaching</w:t>
      </w:r>
      <w:r w:rsidRPr="00B57B86">
        <w:rPr>
          <w:rFonts w:cstheme="minorHAnsi"/>
          <w:color w:val="000000"/>
          <w:sz w:val="28"/>
          <w:szCs w:val="28"/>
        </w:rPr>
        <w:t>)</w:t>
      </w:r>
    </w:p>
    <w:p w14:paraId="0A8AB203" w14:textId="77777777" w:rsidR="00E41B7E" w:rsidRPr="00B57B86" w:rsidRDefault="00E41B7E" w:rsidP="00E41B7E">
      <w:pPr>
        <w:spacing w:after="0" w:line="240" w:lineRule="auto"/>
        <w:rPr>
          <w:rFonts w:eastAsia="Times New Roman" w:cstheme="minorHAnsi"/>
          <w:sz w:val="28"/>
          <w:szCs w:val="28"/>
          <w:lang w:eastAsia="de-AT"/>
        </w:rPr>
      </w:pPr>
    </w:p>
    <w:tbl>
      <w:tblPr>
        <w:tblStyle w:val="Tabellenraster"/>
        <w:tblpPr w:leftFromText="141" w:rightFromText="141" w:vertAnchor="text" w:horzAnchor="margin" w:tblpY="492"/>
        <w:tblW w:w="0" w:type="auto"/>
        <w:tblLook w:val="04A0" w:firstRow="1" w:lastRow="0" w:firstColumn="1" w:lastColumn="0" w:noHBand="0" w:noVBand="1"/>
      </w:tblPr>
      <w:tblGrid>
        <w:gridCol w:w="3666"/>
        <w:gridCol w:w="714"/>
        <w:gridCol w:w="714"/>
        <w:gridCol w:w="714"/>
        <w:gridCol w:w="714"/>
      </w:tblGrid>
      <w:tr w:rsidR="003F1D07" w:rsidRPr="00AF0F56" w14:paraId="4BC52455" w14:textId="77777777" w:rsidTr="00AF0F56">
        <w:tc>
          <w:tcPr>
            <w:tcW w:w="3666" w:type="dxa"/>
          </w:tcPr>
          <w:p w14:paraId="1BA6C4D3" w14:textId="77777777" w:rsidR="003F1D07" w:rsidRPr="008B6FA2" w:rsidRDefault="003F1D07" w:rsidP="00AF0F56">
            <w:pPr>
              <w:rPr>
                <w:rFonts w:cstheme="minorHAnsi"/>
                <w:color w:val="000000"/>
              </w:rPr>
            </w:pPr>
          </w:p>
        </w:tc>
        <w:tc>
          <w:tcPr>
            <w:tcW w:w="714" w:type="dxa"/>
          </w:tcPr>
          <w:p w14:paraId="67D9A2E6" w14:textId="77777777" w:rsidR="003F1D07" w:rsidRPr="008B6FA2" w:rsidRDefault="003F1D07" w:rsidP="00AF0F56">
            <w:pPr>
              <w:rPr>
                <w:rFonts w:cstheme="minorHAnsi"/>
                <w:color w:val="000000"/>
              </w:rPr>
            </w:pPr>
            <w:r w:rsidRPr="008B6FA2">
              <w:rPr>
                <w:rFonts w:cstheme="minorHAnsi"/>
                <w:color w:val="000000"/>
              </w:rPr>
              <w:t>1.MS</w:t>
            </w:r>
          </w:p>
        </w:tc>
        <w:tc>
          <w:tcPr>
            <w:tcW w:w="714" w:type="dxa"/>
          </w:tcPr>
          <w:p w14:paraId="234B4000" w14:textId="77777777" w:rsidR="003F1D07" w:rsidRPr="008B6FA2" w:rsidRDefault="003F1D07" w:rsidP="00AF0F56">
            <w:pPr>
              <w:rPr>
                <w:rFonts w:cstheme="minorHAnsi"/>
                <w:color w:val="000000"/>
              </w:rPr>
            </w:pPr>
            <w:r w:rsidRPr="008B6FA2">
              <w:rPr>
                <w:rFonts w:cstheme="minorHAnsi"/>
                <w:color w:val="000000"/>
              </w:rPr>
              <w:t>2.MS</w:t>
            </w:r>
          </w:p>
        </w:tc>
        <w:tc>
          <w:tcPr>
            <w:tcW w:w="714" w:type="dxa"/>
          </w:tcPr>
          <w:p w14:paraId="18E30FCD" w14:textId="77777777" w:rsidR="003F1D07" w:rsidRPr="008B6FA2" w:rsidRDefault="003F1D07" w:rsidP="00AF0F56">
            <w:pPr>
              <w:rPr>
                <w:rFonts w:cstheme="minorHAnsi"/>
                <w:color w:val="000000"/>
              </w:rPr>
            </w:pPr>
            <w:r w:rsidRPr="008B6FA2">
              <w:rPr>
                <w:rFonts w:cstheme="minorHAnsi"/>
                <w:color w:val="000000"/>
              </w:rPr>
              <w:t>3.MS</w:t>
            </w:r>
          </w:p>
        </w:tc>
        <w:tc>
          <w:tcPr>
            <w:tcW w:w="714" w:type="dxa"/>
          </w:tcPr>
          <w:p w14:paraId="59E1F01B" w14:textId="77777777" w:rsidR="003F1D07" w:rsidRPr="008B6FA2" w:rsidRDefault="003F1D07" w:rsidP="00AF0F56">
            <w:pPr>
              <w:rPr>
                <w:rFonts w:cstheme="minorHAnsi"/>
                <w:color w:val="000000"/>
              </w:rPr>
            </w:pPr>
            <w:r w:rsidRPr="008B6FA2">
              <w:rPr>
                <w:rFonts w:cstheme="minorHAnsi"/>
                <w:color w:val="000000"/>
              </w:rPr>
              <w:t>4.MS</w:t>
            </w:r>
          </w:p>
        </w:tc>
      </w:tr>
      <w:tr w:rsidR="003F1D07" w:rsidRPr="00AF0F56" w14:paraId="76CD03AC" w14:textId="77777777" w:rsidTr="00AF0F56">
        <w:tc>
          <w:tcPr>
            <w:tcW w:w="3666" w:type="dxa"/>
          </w:tcPr>
          <w:p w14:paraId="650FB9A0" w14:textId="77777777" w:rsidR="003F1D07" w:rsidRPr="008B6FA2" w:rsidRDefault="003F1D07" w:rsidP="00AF0F56">
            <w:pPr>
              <w:rPr>
                <w:rFonts w:cstheme="minorHAnsi"/>
                <w:color w:val="000000"/>
              </w:rPr>
            </w:pPr>
            <w:r w:rsidRPr="008B6FA2">
              <w:rPr>
                <w:rFonts w:cstheme="minorHAnsi"/>
                <w:color w:val="000000"/>
              </w:rPr>
              <w:t>Religion</w:t>
            </w:r>
          </w:p>
        </w:tc>
        <w:tc>
          <w:tcPr>
            <w:tcW w:w="714" w:type="dxa"/>
          </w:tcPr>
          <w:p w14:paraId="27512CC8"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702FBF95"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72D5A98B"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09D6216D" w14:textId="77777777" w:rsidR="003F1D07" w:rsidRPr="008B6FA2" w:rsidRDefault="003F1D07" w:rsidP="00AF0F56">
            <w:pPr>
              <w:rPr>
                <w:rFonts w:cstheme="minorHAnsi"/>
                <w:color w:val="000000"/>
              </w:rPr>
            </w:pPr>
            <w:r w:rsidRPr="008B6FA2">
              <w:rPr>
                <w:rFonts w:cstheme="minorHAnsi"/>
                <w:color w:val="000000"/>
              </w:rPr>
              <w:t>2</w:t>
            </w:r>
          </w:p>
        </w:tc>
      </w:tr>
      <w:tr w:rsidR="003F1D07" w:rsidRPr="00AF0F56" w14:paraId="5150B9E5" w14:textId="77777777" w:rsidTr="00AF0F56">
        <w:tc>
          <w:tcPr>
            <w:tcW w:w="3666" w:type="dxa"/>
          </w:tcPr>
          <w:p w14:paraId="3212DCB7" w14:textId="77777777" w:rsidR="003F1D07" w:rsidRPr="008B6FA2" w:rsidRDefault="003F1D07" w:rsidP="00AF0F56">
            <w:pPr>
              <w:rPr>
                <w:rFonts w:cstheme="minorHAnsi"/>
                <w:color w:val="000000"/>
              </w:rPr>
            </w:pPr>
            <w:r w:rsidRPr="008B6FA2">
              <w:rPr>
                <w:rFonts w:cstheme="minorHAnsi"/>
                <w:color w:val="000000"/>
              </w:rPr>
              <w:t>Deutsch*</w:t>
            </w:r>
          </w:p>
        </w:tc>
        <w:tc>
          <w:tcPr>
            <w:tcW w:w="714" w:type="dxa"/>
          </w:tcPr>
          <w:p w14:paraId="18AA1C71" w14:textId="77777777" w:rsidR="003F1D07" w:rsidRPr="008B6FA2" w:rsidRDefault="003F1D07" w:rsidP="00AF0F56">
            <w:pPr>
              <w:rPr>
                <w:rFonts w:cstheme="minorHAnsi"/>
                <w:color w:val="000000"/>
              </w:rPr>
            </w:pPr>
            <w:r w:rsidRPr="008B6FA2">
              <w:rPr>
                <w:rFonts w:cstheme="minorHAnsi"/>
                <w:color w:val="000000"/>
              </w:rPr>
              <w:t>4</w:t>
            </w:r>
          </w:p>
        </w:tc>
        <w:tc>
          <w:tcPr>
            <w:tcW w:w="714" w:type="dxa"/>
          </w:tcPr>
          <w:p w14:paraId="5111EB39" w14:textId="77777777" w:rsidR="003F1D07" w:rsidRPr="008B6FA2" w:rsidRDefault="003F1D07" w:rsidP="00AF0F56">
            <w:pPr>
              <w:rPr>
                <w:rFonts w:cstheme="minorHAnsi"/>
                <w:color w:val="000000"/>
              </w:rPr>
            </w:pPr>
            <w:r w:rsidRPr="008B6FA2">
              <w:rPr>
                <w:rFonts w:cstheme="minorHAnsi"/>
                <w:color w:val="000000"/>
              </w:rPr>
              <w:t>4</w:t>
            </w:r>
          </w:p>
        </w:tc>
        <w:tc>
          <w:tcPr>
            <w:tcW w:w="714" w:type="dxa"/>
          </w:tcPr>
          <w:p w14:paraId="3779D12F" w14:textId="77777777" w:rsidR="003F1D07" w:rsidRPr="008B6FA2" w:rsidRDefault="003F1D07" w:rsidP="00AF0F56">
            <w:pPr>
              <w:rPr>
                <w:rFonts w:cstheme="minorHAnsi"/>
                <w:color w:val="000000"/>
              </w:rPr>
            </w:pPr>
            <w:r w:rsidRPr="008B6FA2">
              <w:rPr>
                <w:rFonts w:cstheme="minorHAnsi"/>
                <w:color w:val="000000"/>
              </w:rPr>
              <w:t>4</w:t>
            </w:r>
          </w:p>
        </w:tc>
        <w:tc>
          <w:tcPr>
            <w:tcW w:w="714" w:type="dxa"/>
          </w:tcPr>
          <w:p w14:paraId="575ACBFE" w14:textId="77777777" w:rsidR="003F1D07" w:rsidRPr="008B6FA2" w:rsidRDefault="003F1D07" w:rsidP="00AF0F56">
            <w:pPr>
              <w:rPr>
                <w:rFonts w:cstheme="minorHAnsi"/>
                <w:color w:val="000000"/>
              </w:rPr>
            </w:pPr>
            <w:r w:rsidRPr="008B6FA2">
              <w:rPr>
                <w:rFonts w:cstheme="minorHAnsi"/>
                <w:color w:val="000000"/>
              </w:rPr>
              <w:t>4</w:t>
            </w:r>
          </w:p>
        </w:tc>
      </w:tr>
      <w:tr w:rsidR="003F1D07" w:rsidRPr="00AF0F56" w14:paraId="50543EAD" w14:textId="77777777" w:rsidTr="00AF0F56">
        <w:tc>
          <w:tcPr>
            <w:tcW w:w="3666" w:type="dxa"/>
          </w:tcPr>
          <w:p w14:paraId="20F8723D" w14:textId="77777777" w:rsidR="003F1D07" w:rsidRPr="008B6FA2" w:rsidRDefault="003F1D07" w:rsidP="00AF0F56">
            <w:pPr>
              <w:rPr>
                <w:rFonts w:cstheme="minorHAnsi"/>
                <w:color w:val="000000"/>
              </w:rPr>
            </w:pPr>
            <w:r w:rsidRPr="008B6FA2">
              <w:rPr>
                <w:rFonts w:cstheme="minorHAnsi"/>
                <w:color w:val="000000"/>
              </w:rPr>
              <w:t>LF Englisch*</w:t>
            </w:r>
          </w:p>
        </w:tc>
        <w:tc>
          <w:tcPr>
            <w:tcW w:w="714" w:type="dxa"/>
          </w:tcPr>
          <w:p w14:paraId="76436526" w14:textId="77777777" w:rsidR="003F1D07" w:rsidRPr="008B6FA2" w:rsidRDefault="003F1D07" w:rsidP="00AF0F56">
            <w:pPr>
              <w:rPr>
                <w:rFonts w:cstheme="minorHAnsi"/>
                <w:color w:val="000000"/>
              </w:rPr>
            </w:pPr>
            <w:r w:rsidRPr="008B6FA2">
              <w:rPr>
                <w:rFonts w:cstheme="minorHAnsi"/>
                <w:color w:val="000000"/>
              </w:rPr>
              <w:t>4</w:t>
            </w:r>
          </w:p>
        </w:tc>
        <w:tc>
          <w:tcPr>
            <w:tcW w:w="714" w:type="dxa"/>
          </w:tcPr>
          <w:p w14:paraId="128C5E97" w14:textId="77777777" w:rsidR="003F1D07" w:rsidRPr="008B6FA2" w:rsidRDefault="003F1D07" w:rsidP="00AF0F56">
            <w:pPr>
              <w:rPr>
                <w:rFonts w:cstheme="minorHAnsi"/>
                <w:color w:val="000000"/>
              </w:rPr>
            </w:pPr>
            <w:r w:rsidRPr="008B6FA2">
              <w:rPr>
                <w:rFonts w:cstheme="minorHAnsi"/>
                <w:color w:val="000000"/>
              </w:rPr>
              <w:t>4</w:t>
            </w:r>
          </w:p>
        </w:tc>
        <w:tc>
          <w:tcPr>
            <w:tcW w:w="714" w:type="dxa"/>
          </w:tcPr>
          <w:p w14:paraId="2E157D08" w14:textId="77777777" w:rsidR="003F1D07" w:rsidRPr="008B6FA2" w:rsidRDefault="003F1D07" w:rsidP="00AF0F56">
            <w:pPr>
              <w:rPr>
                <w:rFonts w:cstheme="minorHAnsi"/>
                <w:color w:val="000000"/>
              </w:rPr>
            </w:pPr>
            <w:r w:rsidRPr="008B6FA2">
              <w:rPr>
                <w:rFonts w:cstheme="minorHAnsi"/>
                <w:color w:val="000000"/>
              </w:rPr>
              <w:t>4</w:t>
            </w:r>
          </w:p>
        </w:tc>
        <w:tc>
          <w:tcPr>
            <w:tcW w:w="714" w:type="dxa"/>
          </w:tcPr>
          <w:p w14:paraId="096A5BE6" w14:textId="77777777" w:rsidR="003F1D07" w:rsidRPr="008B6FA2" w:rsidRDefault="003F1D07" w:rsidP="00AF0F56">
            <w:pPr>
              <w:rPr>
                <w:rFonts w:cstheme="minorHAnsi"/>
                <w:color w:val="000000"/>
              </w:rPr>
            </w:pPr>
            <w:r w:rsidRPr="008B6FA2">
              <w:rPr>
                <w:rFonts w:cstheme="minorHAnsi"/>
                <w:color w:val="000000"/>
              </w:rPr>
              <w:t>3</w:t>
            </w:r>
          </w:p>
        </w:tc>
      </w:tr>
      <w:tr w:rsidR="003F1D07" w:rsidRPr="00AF0F56" w14:paraId="4861BC9A" w14:textId="77777777" w:rsidTr="00AF0F56">
        <w:tc>
          <w:tcPr>
            <w:tcW w:w="3666" w:type="dxa"/>
          </w:tcPr>
          <w:p w14:paraId="4AF54E8F" w14:textId="77777777" w:rsidR="003F1D07" w:rsidRPr="008B6FA2" w:rsidRDefault="003F1D07" w:rsidP="00AF0F56">
            <w:pPr>
              <w:rPr>
                <w:rFonts w:cstheme="minorHAnsi"/>
                <w:color w:val="000000"/>
              </w:rPr>
            </w:pPr>
            <w:r w:rsidRPr="008B6FA2">
              <w:rPr>
                <w:rFonts w:cstheme="minorHAnsi"/>
                <w:color w:val="000000"/>
              </w:rPr>
              <w:t>ÖGS</w:t>
            </w:r>
          </w:p>
        </w:tc>
        <w:tc>
          <w:tcPr>
            <w:tcW w:w="714" w:type="dxa"/>
          </w:tcPr>
          <w:p w14:paraId="3FD3AA60"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363C0A54"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3865101C"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1827C29D" w14:textId="77777777" w:rsidR="003F1D07" w:rsidRPr="008B6FA2" w:rsidRDefault="003F1D07" w:rsidP="00AF0F56">
            <w:pPr>
              <w:rPr>
                <w:rFonts w:cstheme="minorHAnsi"/>
                <w:color w:val="000000"/>
              </w:rPr>
            </w:pPr>
            <w:r w:rsidRPr="008B6FA2">
              <w:rPr>
                <w:rFonts w:cstheme="minorHAnsi"/>
                <w:color w:val="000000"/>
              </w:rPr>
              <w:t>1</w:t>
            </w:r>
          </w:p>
        </w:tc>
      </w:tr>
      <w:tr w:rsidR="003F1D07" w:rsidRPr="00AF0F56" w14:paraId="38D829DF" w14:textId="77777777" w:rsidTr="00AF0F56">
        <w:tc>
          <w:tcPr>
            <w:tcW w:w="3666" w:type="dxa"/>
          </w:tcPr>
          <w:p w14:paraId="688D494B" w14:textId="77777777" w:rsidR="003F1D07" w:rsidRPr="008B6FA2" w:rsidRDefault="003F1D07" w:rsidP="00AF0F56">
            <w:pPr>
              <w:rPr>
                <w:rFonts w:cstheme="minorHAnsi"/>
                <w:color w:val="000000"/>
              </w:rPr>
            </w:pPr>
            <w:r w:rsidRPr="008B6FA2">
              <w:rPr>
                <w:rFonts w:cstheme="minorHAnsi"/>
                <w:color w:val="000000"/>
              </w:rPr>
              <w:t>Geschichte und Politische Bildung</w:t>
            </w:r>
          </w:p>
        </w:tc>
        <w:tc>
          <w:tcPr>
            <w:tcW w:w="714" w:type="dxa"/>
          </w:tcPr>
          <w:p w14:paraId="0F41AAED" w14:textId="77777777" w:rsidR="003F1D07" w:rsidRPr="008B6FA2" w:rsidRDefault="003F1D07" w:rsidP="00AF0F56">
            <w:pPr>
              <w:rPr>
                <w:rFonts w:cstheme="minorHAnsi"/>
                <w:color w:val="000000"/>
              </w:rPr>
            </w:pPr>
            <w:r w:rsidRPr="008B6FA2">
              <w:rPr>
                <w:rFonts w:cstheme="minorHAnsi"/>
                <w:color w:val="000000"/>
              </w:rPr>
              <w:t>-</w:t>
            </w:r>
          </w:p>
        </w:tc>
        <w:tc>
          <w:tcPr>
            <w:tcW w:w="714" w:type="dxa"/>
          </w:tcPr>
          <w:p w14:paraId="6546F00E"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6D743E7F"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1F8E802E" w14:textId="77777777" w:rsidR="003F1D07" w:rsidRPr="008B6FA2" w:rsidRDefault="003F1D07" w:rsidP="00AF0F56">
            <w:pPr>
              <w:rPr>
                <w:rFonts w:cstheme="minorHAnsi"/>
                <w:color w:val="000000"/>
              </w:rPr>
            </w:pPr>
            <w:r w:rsidRPr="008B6FA2">
              <w:rPr>
                <w:rFonts w:cstheme="minorHAnsi"/>
                <w:color w:val="000000"/>
              </w:rPr>
              <w:t>2</w:t>
            </w:r>
          </w:p>
        </w:tc>
      </w:tr>
      <w:tr w:rsidR="003F1D07" w:rsidRPr="00AF0F56" w14:paraId="14A86942" w14:textId="77777777" w:rsidTr="00AF0F56">
        <w:tc>
          <w:tcPr>
            <w:tcW w:w="3666" w:type="dxa"/>
          </w:tcPr>
          <w:p w14:paraId="57CB1C96" w14:textId="77777777" w:rsidR="003F1D07" w:rsidRPr="008B6FA2" w:rsidRDefault="003F1D07" w:rsidP="00AF0F56">
            <w:pPr>
              <w:rPr>
                <w:rFonts w:cstheme="minorHAnsi"/>
                <w:color w:val="000000"/>
              </w:rPr>
            </w:pPr>
            <w:r w:rsidRPr="008B6FA2">
              <w:rPr>
                <w:rFonts w:cstheme="minorHAnsi"/>
                <w:color w:val="000000"/>
              </w:rPr>
              <w:t>Geografie und wirtschaftliche Bildung</w:t>
            </w:r>
          </w:p>
        </w:tc>
        <w:tc>
          <w:tcPr>
            <w:tcW w:w="714" w:type="dxa"/>
          </w:tcPr>
          <w:p w14:paraId="261498C2"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7F352463"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34C1E8F8"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0E134771" w14:textId="77777777" w:rsidR="003F1D07" w:rsidRPr="008B6FA2" w:rsidRDefault="003F1D07" w:rsidP="00AF0F56">
            <w:pPr>
              <w:rPr>
                <w:rFonts w:cstheme="minorHAnsi"/>
                <w:color w:val="000000"/>
              </w:rPr>
            </w:pPr>
            <w:r w:rsidRPr="008B6FA2">
              <w:rPr>
                <w:rFonts w:cstheme="minorHAnsi"/>
                <w:color w:val="000000"/>
              </w:rPr>
              <w:t>2</w:t>
            </w:r>
          </w:p>
        </w:tc>
      </w:tr>
      <w:tr w:rsidR="003F1D07" w:rsidRPr="00AF0F56" w14:paraId="1CC7A1A1" w14:textId="77777777" w:rsidTr="00AF0F56">
        <w:tc>
          <w:tcPr>
            <w:tcW w:w="3666" w:type="dxa"/>
          </w:tcPr>
          <w:p w14:paraId="1BDACD17" w14:textId="77777777" w:rsidR="003F1D07" w:rsidRPr="008B6FA2" w:rsidRDefault="003F1D07" w:rsidP="00AF0F56">
            <w:pPr>
              <w:rPr>
                <w:rFonts w:cstheme="minorHAnsi"/>
                <w:color w:val="000000"/>
              </w:rPr>
            </w:pPr>
            <w:r w:rsidRPr="008B6FA2">
              <w:rPr>
                <w:rFonts w:cstheme="minorHAnsi"/>
                <w:color w:val="000000"/>
              </w:rPr>
              <w:t>Mathematik*</w:t>
            </w:r>
          </w:p>
        </w:tc>
        <w:tc>
          <w:tcPr>
            <w:tcW w:w="714" w:type="dxa"/>
          </w:tcPr>
          <w:p w14:paraId="33FAA31A" w14:textId="77777777" w:rsidR="003F1D07" w:rsidRPr="008B6FA2" w:rsidRDefault="003F1D07" w:rsidP="00AF0F56">
            <w:pPr>
              <w:rPr>
                <w:rFonts w:cstheme="minorHAnsi"/>
                <w:color w:val="000000"/>
              </w:rPr>
            </w:pPr>
            <w:r w:rsidRPr="008B6FA2">
              <w:rPr>
                <w:rFonts w:cstheme="minorHAnsi"/>
                <w:color w:val="000000"/>
              </w:rPr>
              <w:t>4</w:t>
            </w:r>
          </w:p>
        </w:tc>
        <w:tc>
          <w:tcPr>
            <w:tcW w:w="714" w:type="dxa"/>
          </w:tcPr>
          <w:p w14:paraId="314FFBAE" w14:textId="77777777" w:rsidR="003F1D07" w:rsidRPr="008B6FA2" w:rsidRDefault="003F1D07" w:rsidP="00AF0F56">
            <w:pPr>
              <w:rPr>
                <w:rFonts w:cstheme="minorHAnsi"/>
                <w:color w:val="000000"/>
              </w:rPr>
            </w:pPr>
            <w:r w:rsidRPr="008B6FA2">
              <w:rPr>
                <w:rFonts w:cstheme="minorHAnsi"/>
                <w:color w:val="000000"/>
              </w:rPr>
              <w:t>4</w:t>
            </w:r>
          </w:p>
        </w:tc>
        <w:tc>
          <w:tcPr>
            <w:tcW w:w="714" w:type="dxa"/>
          </w:tcPr>
          <w:p w14:paraId="647716E1" w14:textId="77777777" w:rsidR="003F1D07" w:rsidRPr="008B6FA2" w:rsidRDefault="003F1D07" w:rsidP="00AF0F56">
            <w:pPr>
              <w:rPr>
                <w:rFonts w:cstheme="minorHAnsi"/>
                <w:color w:val="000000"/>
              </w:rPr>
            </w:pPr>
            <w:r w:rsidRPr="008B6FA2">
              <w:rPr>
                <w:rFonts w:cstheme="minorHAnsi"/>
                <w:color w:val="000000"/>
              </w:rPr>
              <w:t>4</w:t>
            </w:r>
          </w:p>
        </w:tc>
        <w:tc>
          <w:tcPr>
            <w:tcW w:w="714" w:type="dxa"/>
          </w:tcPr>
          <w:p w14:paraId="47B59951" w14:textId="77777777" w:rsidR="003F1D07" w:rsidRPr="008B6FA2" w:rsidRDefault="003F1D07" w:rsidP="00AF0F56">
            <w:pPr>
              <w:rPr>
                <w:rFonts w:cstheme="minorHAnsi"/>
                <w:color w:val="000000"/>
              </w:rPr>
            </w:pPr>
            <w:r w:rsidRPr="008B6FA2">
              <w:rPr>
                <w:rFonts w:cstheme="minorHAnsi"/>
                <w:color w:val="000000"/>
              </w:rPr>
              <w:t>4</w:t>
            </w:r>
          </w:p>
        </w:tc>
      </w:tr>
      <w:tr w:rsidR="003F1D07" w:rsidRPr="00AF0F56" w14:paraId="5F19708C" w14:textId="77777777" w:rsidTr="00AF0F56">
        <w:tc>
          <w:tcPr>
            <w:tcW w:w="3666" w:type="dxa"/>
          </w:tcPr>
          <w:p w14:paraId="319051DD" w14:textId="77777777" w:rsidR="003F1D07" w:rsidRPr="008B6FA2" w:rsidRDefault="003F1D07" w:rsidP="00AF0F56">
            <w:pPr>
              <w:rPr>
                <w:rFonts w:cstheme="minorHAnsi"/>
                <w:color w:val="000000"/>
              </w:rPr>
            </w:pPr>
            <w:r w:rsidRPr="008B6FA2">
              <w:rPr>
                <w:rFonts w:cstheme="minorHAnsi"/>
                <w:color w:val="000000"/>
              </w:rPr>
              <w:t>Biologie und Umweltbildung</w:t>
            </w:r>
          </w:p>
        </w:tc>
        <w:tc>
          <w:tcPr>
            <w:tcW w:w="714" w:type="dxa"/>
          </w:tcPr>
          <w:p w14:paraId="08A163DB"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3280707F"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04688ADD"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39A3E1C7" w14:textId="77777777" w:rsidR="003F1D07" w:rsidRPr="008B6FA2" w:rsidRDefault="003F1D07" w:rsidP="00AF0F56">
            <w:pPr>
              <w:rPr>
                <w:rFonts w:cstheme="minorHAnsi"/>
                <w:color w:val="000000"/>
              </w:rPr>
            </w:pPr>
            <w:r w:rsidRPr="008B6FA2">
              <w:rPr>
                <w:rFonts w:cstheme="minorHAnsi"/>
                <w:color w:val="000000"/>
              </w:rPr>
              <w:t>2</w:t>
            </w:r>
          </w:p>
        </w:tc>
      </w:tr>
      <w:tr w:rsidR="003F1D07" w:rsidRPr="00AF0F56" w14:paraId="6DDCB427" w14:textId="77777777" w:rsidTr="00AF0F56">
        <w:tc>
          <w:tcPr>
            <w:tcW w:w="3666" w:type="dxa"/>
          </w:tcPr>
          <w:p w14:paraId="6DFFA238" w14:textId="77777777" w:rsidR="003F1D07" w:rsidRPr="008B6FA2" w:rsidRDefault="003F1D07" w:rsidP="00AF0F56">
            <w:pPr>
              <w:rPr>
                <w:rFonts w:cstheme="minorHAnsi"/>
                <w:color w:val="000000"/>
              </w:rPr>
            </w:pPr>
            <w:r w:rsidRPr="008B6FA2">
              <w:rPr>
                <w:rFonts w:cstheme="minorHAnsi"/>
                <w:color w:val="000000"/>
              </w:rPr>
              <w:t>Chemie</w:t>
            </w:r>
          </w:p>
        </w:tc>
        <w:tc>
          <w:tcPr>
            <w:tcW w:w="714" w:type="dxa"/>
          </w:tcPr>
          <w:p w14:paraId="02FF25C0" w14:textId="77777777" w:rsidR="003F1D07" w:rsidRPr="008B6FA2" w:rsidRDefault="003F1D07" w:rsidP="00AF0F56">
            <w:pPr>
              <w:rPr>
                <w:rFonts w:cstheme="minorHAnsi"/>
                <w:color w:val="000000"/>
              </w:rPr>
            </w:pPr>
            <w:r w:rsidRPr="008B6FA2">
              <w:rPr>
                <w:rFonts w:cstheme="minorHAnsi"/>
                <w:color w:val="000000"/>
              </w:rPr>
              <w:t>-</w:t>
            </w:r>
          </w:p>
        </w:tc>
        <w:tc>
          <w:tcPr>
            <w:tcW w:w="714" w:type="dxa"/>
          </w:tcPr>
          <w:p w14:paraId="1157DD57" w14:textId="77777777" w:rsidR="003F1D07" w:rsidRPr="008B6FA2" w:rsidRDefault="003F1D07" w:rsidP="00AF0F56">
            <w:pPr>
              <w:rPr>
                <w:rFonts w:cstheme="minorHAnsi"/>
                <w:color w:val="000000"/>
              </w:rPr>
            </w:pPr>
            <w:r w:rsidRPr="008B6FA2">
              <w:rPr>
                <w:rFonts w:cstheme="minorHAnsi"/>
                <w:color w:val="000000"/>
              </w:rPr>
              <w:t>-</w:t>
            </w:r>
          </w:p>
        </w:tc>
        <w:tc>
          <w:tcPr>
            <w:tcW w:w="714" w:type="dxa"/>
          </w:tcPr>
          <w:p w14:paraId="72D31AFC"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27BF3839" w14:textId="77777777" w:rsidR="003F1D07" w:rsidRPr="008B6FA2" w:rsidRDefault="003F1D07" w:rsidP="00AF0F56">
            <w:pPr>
              <w:rPr>
                <w:rFonts w:cstheme="minorHAnsi"/>
                <w:color w:val="000000"/>
              </w:rPr>
            </w:pPr>
            <w:r w:rsidRPr="008B6FA2">
              <w:rPr>
                <w:rFonts w:cstheme="minorHAnsi"/>
                <w:color w:val="000000"/>
              </w:rPr>
              <w:t>1</w:t>
            </w:r>
          </w:p>
        </w:tc>
      </w:tr>
      <w:tr w:rsidR="003F1D07" w:rsidRPr="00AF0F56" w14:paraId="787FAF39" w14:textId="77777777" w:rsidTr="00AF0F56">
        <w:tc>
          <w:tcPr>
            <w:tcW w:w="3666" w:type="dxa"/>
          </w:tcPr>
          <w:p w14:paraId="46F82704" w14:textId="77777777" w:rsidR="003F1D07" w:rsidRPr="008B6FA2" w:rsidRDefault="003F1D07" w:rsidP="00AF0F56">
            <w:pPr>
              <w:rPr>
                <w:rFonts w:cstheme="minorHAnsi"/>
                <w:color w:val="000000"/>
              </w:rPr>
            </w:pPr>
            <w:r w:rsidRPr="008B6FA2">
              <w:rPr>
                <w:rFonts w:cstheme="minorHAnsi"/>
                <w:color w:val="000000"/>
              </w:rPr>
              <w:t>Physik</w:t>
            </w:r>
          </w:p>
        </w:tc>
        <w:tc>
          <w:tcPr>
            <w:tcW w:w="714" w:type="dxa"/>
          </w:tcPr>
          <w:p w14:paraId="38FD9F31" w14:textId="77777777" w:rsidR="003F1D07" w:rsidRPr="008B6FA2" w:rsidRDefault="003F1D07" w:rsidP="00AF0F56">
            <w:pPr>
              <w:rPr>
                <w:rFonts w:cstheme="minorHAnsi"/>
                <w:color w:val="000000"/>
              </w:rPr>
            </w:pPr>
            <w:r w:rsidRPr="008B6FA2">
              <w:rPr>
                <w:rFonts w:cstheme="minorHAnsi"/>
                <w:color w:val="000000"/>
              </w:rPr>
              <w:t>-</w:t>
            </w:r>
          </w:p>
        </w:tc>
        <w:tc>
          <w:tcPr>
            <w:tcW w:w="714" w:type="dxa"/>
          </w:tcPr>
          <w:p w14:paraId="74D0F35D"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0F152B74"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3A30AD93" w14:textId="77777777" w:rsidR="003F1D07" w:rsidRPr="008B6FA2" w:rsidRDefault="003F1D07" w:rsidP="00AF0F56">
            <w:pPr>
              <w:rPr>
                <w:rFonts w:cstheme="minorHAnsi"/>
                <w:color w:val="000000"/>
              </w:rPr>
            </w:pPr>
            <w:r w:rsidRPr="008B6FA2">
              <w:rPr>
                <w:rFonts w:cstheme="minorHAnsi"/>
                <w:color w:val="000000"/>
              </w:rPr>
              <w:t>2</w:t>
            </w:r>
          </w:p>
        </w:tc>
      </w:tr>
      <w:tr w:rsidR="003F1D07" w:rsidRPr="00AF0F56" w14:paraId="3B8DF8D6" w14:textId="77777777" w:rsidTr="00AF0F56">
        <w:tc>
          <w:tcPr>
            <w:tcW w:w="3666" w:type="dxa"/>
          </w:tcPr>
          <w:p w14:paraId="55722135" w14:textId="77777777" w:rsidR="003F1D07" w:rsidRPr="008B6FA2" w:rsidRDefault="003F1D07" w:rsidP="00AF0F56">
            <w:pPr>
              <w:rPr>
                <w:rFonts w:cstheme="minorHAnsi"/>
                <w:color w:val="000000"/>
              </w:rPr>
            </w:pPr>
            <w:r w:rsidRPr="008B6FA2">
              <w:rPr>
                <w:rFonts w:cstheme="minorHAnsi"/>
                <w:color w:val="000000"/>
              </w:rPr>
              <w:t>Musik</w:t>
            </w:r>
          </w:p>
        </w:tc>
        <w:tc>
          <w:tcPr>
            <w:tcW w:w="714" w:type="dxa"/>
          </w:tcPr>
          <w:p w14:paraId="1670BFB4"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7E7720DF"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3B350BF7"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7D18CD6E" w14:textId="77777777" w:rsidR="003F1D07" w:rsidRPr="008B6FA2" w:rsidRDefault="003F1D07" w:rsidP="00AF0F56">
            <w:pPr>
              <w:rPr>
                <w:rFonts w:cstheme="minorHAnsi"/>
                <w:color w:val="000000"/>
              </w:rPr>
            </w:pPr>
            <w:r w:rsidRPr="008B6FA2">
              <w:rPr>
                <w:rFonts w:cstheme="minorHAnsi"/>
                <w:color w:val="000000"/>
              </w:rPr>
              <w:t>1</w:t>
            </w:r>
          </w:p>
        </w:tc>
      </w:tr>
      <w:tr w:rsidR="003F1D07" w:rsidRPr="00AF0F56" w14:paraId="39ACE0EB" w14:textId="77777777" w:rsidTr="00AF0F56">
        <w:tc>
          <w:tcPr>
            <w:tcW w:w="3666" w:type="dxa"/>
          </w:tcPr>
          <w:p w14:paraId="508FF798" w14:textId="77777777" w:rsidR="003F1D07" w:rsidRPr="008B6FA2" w:rsidRDefault="003F1D07" w:rsidP="00AF0F56">
            <w:pPr>
              <w:rPr>
                <w:rFonts w:cstheme="minorHAnsi"/>
                <w:color w:val="000000"/>
              </w:rPr>
            </w:pPr>
            <w:r w:rsidRPr="008B6FA2">
              <w:rPr>
                <w:rFonts w:cstheme="minorHAnsi"/>
                <w:color w:val="000000"/>
              </w:rPr>
              <w:t>Kunst und Gestaltung</w:t>
            </w:r>
          </w:p>
        </w:tc>
        <w:tc>
          <w:tcPr>
            <w:tcW w:w="714" w:type="dxa"/>
          </w:tcPr>
          <w:p w14:paraId="3E1A517E"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12B52F5C"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4BE69511"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67F1934D" w14:textId="77777777" w:rsidR="003F1D07" w:rsidRPr="008B6FA2" w:rsidRDefault="003F1D07" w:rsidP="00AF0F56">
            <w:pPr>
              <w:rPr>
                <w:rFonts w:cstheme="minorHAnsi"/>
                <w:color w:val="000000"/>
              </w:rPr>
            </w:pPr>
            <w:r w:rsidRPr="008B6FA2">
              <w:rPr>
                <w:rFonts w:cstheme="minorHAnsi"/>
                <w:color w:val="000000"/>
              </w:rPr>
              <w:t>2</w:t>
            </w:r>
          </w:p>
        </w:tc>
      </w:tr>
      <w:tr w:rsidR="003F1D07" w:rsidRPr="00AF0F56" w14:paraId="25754420" w14:textId="77777777" w:rsidTr="00AF0F56">
        <w:tc>
          <w:tcPr>
            <w:tcW w:w="3666" w:type="dxa"/>
          </w:tcPr>
          <w:p w14:paraId="383D5916" w14:textId="77777777" w:rsidR="003F1D07" w:rsidRPr="008B6FA2" w:rsidRDefault="003F1D07" w:rsidP="00AF0F56">
            <w:pPr>
              <w:rPr>
                <w:rFonts w:cstheme="minorHAnsi"/>
                <w:color w:val="000000"/>
              </w:rPr>
            </w:pPr>
            <w:r w:rsidRPr="008B6FA2">
              <w:rPr>
                <w:rFonts w:cstheme="minorHAnsi"/>
                <w:color w:val="000000"/>
              </w:rPr>
              <w:t>Technik und Design</w:t>
            </w:r>
          </w:p>
        </w:tc>
        <w:tc>
          <w:tcPr>
            <w:tcW w:w="714" w:type="dxa"/>
          </w:tcPr>
          <w:p w14:paraId="248F5FEF"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2B601D7B"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2157C05E"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3E7B90F8" w14:textId="77777777" w:rsidR="003F1D07" w:rsidRPr="008B6FA2" w:rsidRDefault="003F1D07" w:rsidP="00AF0F56">
            <w:pPr>
              <w:rPr>
                <w:rFonts w:cstheme="minorHAnsi"/>
                <w:color w:val="000000"/>
              </w:rPr>
            </w:pPr>
            <w:r w:rsidRPr="008B6FA2">
              <w:rPr>
                <w:rFonts w:cstheme="minorHAnsi"/>
                <w:color w:val="000000"/>
              </w:rPr>
              <w:t>2</w:t>
            </w:r>
          </w:p>
        </w:tc>
      </w:tr>
      <w:tr w:rsidR="003F1D07" w:rsidRPr="00AF0F56" w14:paraId="458B09FF" w14:textId="77777777" w:rsidTr="00AF0F56">
        <w:tc>
          <w:tcPr>
            <w:tcW w:w="3666" w:type="dxa"/>
          </w:tcPr>
          <w:p w14:paraId="1EC344C9" w14:textId="77777777" w:rsidR="003F1D07" w:rsidRPr="008B6FA2" w:rsidRDefault="003F1D07" w:rsidP="00AF0F56">
            <w:pPr>
              <w:rPr>
                <w:rFonts w:cstheme="minorHAnsi"/>
                <w:color w:val="000000"/>
              </w:rPr>
            </w:pPr>
            <w:r w:rsidRPr="008B6FA2">
              <w:rPr>
                <w:rFonts w:cstheme="minorHAnsi"/>
                <w:color w:val="000000"/>
              </w:rPr>
              <w:t>Bewegung und Sport</w:t>
            </w:r>
          </w:p>
        </w:tc>
        <w:tc>
          <w:tcPr>
            <w:tcW w:w="714" w:type="dxa"/>
          </w:tcPr>
          <w:p w14:paraId="44329F99" w14:textId="77777777" w:rsidR="003F1D07" w:rsidRPr="008B6FA2" w:rsidRDefault="003F1D07" w:rsidP="00AF0F56">
            <w:pPr>
              <w:rPr>
                <w:rFonts w:cstheme="minorHAnsi"/>
                <w:color w:val="000000"/>
              </w:rPr>
            </w:pPr>
            <w:r w:rsidRPr="008B6FA2">
              <w:rPr>
                <w:rFonts w:cstheme="minorHAnsi"/>
                <w:color w:val="000000"/>
              </w:rPr>
              <w:t>3</w:t>
            </w:r>
          </w:p>
        </w:tc>
        <w:tc>
          <w:tcPr>
            <w:tcW w:w="714" w:type="dxa"/>
          </w:tcPr>
          <w:p w14:paraId="65217C7C" w14:textId="77777777" w:rsidR="003F1D07" w:rsidRPr="008B6FA2" w:rsidRDefault="003F1D07" w:rsidP="00AF0F56">
            <w:pPr>
              <w:rPr>
                <w:rFonts w:cstheme="minorHAnsi"/>
                <w:color w:val="000000"/>
              </w:rPr>
            </w:pPr>
            <w:r w:rsidRPr="008B6FA2">
              <w:rPr>
                <w:rFonts w:cstheme="minorHAnsi"/>
                <w:color w:val="000000"/>
              </w:rPr>
              <w:t>3</w:t>
            </w:r>
          </w:p>
        </w:tc>
        <w:tc>
          <w:tcPr>
            <w:tcW w:w="714" w:type="dxa"/>
          </w:tcPr>
          <w:p w14:paraId="50B17AF6" w14:textId="77777777" w:rsidR="003F1D07" w:rsidRPr="008B6FA2" w:rsidRDefault="003F1D07" w:rsidP="00AF0F56">
            <w:pPr>
              <w:rPr>
                <w:rFonts w:cstheme="minorHAnsi"/>
                <w:color w:val="000000"/>
              </w:rPr>
            </w:pPr>
            <w:r w:rsidRPr="008B6FA2">
              <w:rPr>
                <w:rFonts w:cstheme="minorHAnsi"/>
                <w:color w:val="000000"/>
              </w:rPr>
              <w:t>3</w:t>
            </w:r>
          </w:p>
        </w:tc>
        <w:tc>
          <w:tcPr>
            <w:tcW w:w="714" w:type="dxa"/>
          </w:tcPr>
          <w:p w14:paraId="43C70802" w14:textId="77777777" w:rsidR="003F1D07" w:rsidRPr="008B6FA2" w:rsidRDefault="003F1D07" w:rsidP="00AF0F56">
            <w:pPr>
              <w:rPr>
                <w:rFonts w:cstheme="minorHAnsi"/>
                <w:color w:val="000000"/>
              </w:rPr>
            </w:pPr>
            <w:r w:rsidRPr="008B6FA2">
              <w:rPr>
                <w:rFonts w:cstheme="minorHAnsi"/>
                <w:color w:val="000000"/>
              </w:rPr>
              <w:t>3</w:t>
            </w:r>
          </w:p>
        </w:tc>
      </w:tr>
      <w:tr w:rsidR="003F1D07" w:rsidRPr="00AF0F56" w14:paraId="6C47963A" w14:textId="77777777" w:rsidTr="00AF0F56">
        <w:tc>
          <w:tcPr>
            <w:tcW w:w="3666" w:type="dxa"/>
          </w:tcPr>
          <w:p w14:paraId="020B4A3E" w14:textId="77777777" w:rsidR="003F1D07" w:rsidRPr="008B6FA2" w:rsidRDefault="003F1D07" w:rsidP="00AF0F56">
            <w:pPr>
              <w:rPr>
                <w:rFonts w:cstheme="minorHAnsi"/>
                <w:color w:val="000000"/>
              </w:rPr>
            </w:pPr>
            <w:r w:rsidRPr="008B6FA2">
              <w:rPr>
                <w:rFonts w:cstheme="minorHAnsi"/>
                <w:color w:val="000000"/>
              </w:rPr>
              <w:t>Geometrisches Zeichnen</w:t>
            </w:r>
          </w:p>
        </w:tc>
        <w:tc>
          <w:tcPr>
            <w:tcW w:w="714" w:type="dxa"/>
          </w:tcPr>
          <w:p w14:paraId="062BCE65" w14:textId="77777777" w:rsidR="003F1D07" w:rsidRPr="008B6FA2" w:rsidRDefault="003F1D07" w:rsidP="00AF0F56">
            <w:pPr>
              <w:rPr>
                <w:rFonts w:cstheme="minorHAnsi"/>
                <w:color w:val="000000"/>
              </w:rPr>
            </w:pPr>
            <w:r w:rsidRPr="008B6FA2">
              <w:rPr>
                <w:rFonts w:cstheme="minorHAnsi"/>
                <w:color w:val="000000"/>
              </w:rPr>
              <w:t>-</w:t>
            </w:r>
          </w:p>
        </w:tc>
        <w:tc>
          <w:tcPr>
            <w:tcW w:w="714" w:type="dxa"/>
          </w:tcPr>
          <w:p w14:paraId="5999B011" w14:textId="77777777" w:rsidR="003F1D07" w:rsidRPr="008B6FA2" w:rsidRDefault="003F1D07" w:rsidP="00AF0F56">
            <w:pPr>
              <w:rPr>
                <w:rFonts w:cstheme="minorHAnsi"/>
                <w:color w:val="000000"/>
              </w:rPr>
            </w:pPr>
            <w:r w:rsidRPr="008B6FA2">
              <w:rPr>
                <w:rFonts w:cstheme="minorHAnsi"/>
                <w:color w:val="000000"/>
              </w:rPr>
              <w:t>-</w:t>
            </w:r>
          </w:p>
        </w:tc>
        <w:tc>
          <w:tcPr>
            <w:tcW w:w="714" w:type="dxa"/>
          </w:tcPr>
          <w:p w14:paraId="78044F8F"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586D183C" w14:textId="77777777" w:rsidR="003F1D07" w:rsidRPr="008B6FA2" w:rsidRDefault="003F1D07" w:rsidP="00AF0F56">
            <w:pPr>
              <w:rPr>
                <w:rFonts w:cstheme="minorHAnsi"/>
                <w:color w:val="000000"/>
              </w:rPr>
            </w:pPr>
            <w:r w:rsidRPr="008B6FA2">
              <w:rPr>
                <w:rFonts w:cstheme="minorHAnsi"/>
                <w:color w:val="000000"/>
              </w:rPr>
              <w:t>-</w:t>
            </w:r>
          </w:p>
        </w:tc>
      </w:tr>
      <w:tr w:rsidR="003F1D07" w:rsidRPr="00AF0F56" w14:paraId="20240F48" w14:textId="77777777" w:rsidTr="00AF0F56">
        <w:tc>
          <w:tcPr>
            <w:tcW w:w="3666" w:type="dxa"/>
          </w:tcPr>
          <w:p w14:paraId="115B2682" w14:textId="77777777" w:rsidR="003F1D07" w:rsidRPr="008B6FA2" w:rsidRDefault="003F1D07" w:rsidP="00AF0F56">
            <w:pPr>
              <w:rPr>
                <w:rFonts w:cstheme="minorHAnsi"/>
                <w:color w:val="000000"/>
              </w:rPr>
            </w:pPr>
            <w:r w:rsidRPr="008B6FA2">
              <w:rPr>
                <w:rFonts w:cstheme="minorHAnsi"/>
                <w:color w:val="000000"/>
              </w:rPr>
              <w:t>Ernährung und Haushalt</w:t>
            </w:r>
          </w:p>
        </w:tc>
        <w:tc>
          <w:tcPr>
            <w:tcW w:w="714" w:type="dxa"/>
          </w:tcPr>
          <w:p w14:paraId="70E11161" w14:textId="77777777" w:rsidR="003F1D07" w:rsidRPr="008B6FA2" w:rsidRDefault="003F1D07" w:rsidP="00AF0F56">
            <w:pPr>
              <w:rPr>
                <w:rFonts w:cstheme="minorHAnsi"/>
                <w:color w:val="000000"/>
              </w:rPr>
            </w:pPr>
            <w:r w:rsidRPr="008B6FA2">
              <w:rPr>
                <w:rFonts w:cstheme="minorHAnsi"/>
                <w:color w:val="000000"/>
              </w:rPr>
              <w:t>-</w:t>
            </w:r>
          </w:p>
        </w:tc>
        <w:tc>
          <w:tcPr>
            <w:tcW w:w="714" w:type="dxa"/>
          </w:tcPr>
          <w:p w14:paraId="0564B35F" w14:textId="77777777" w:rsidR="003F1D07" w:rsidRPr="008B6FA2" w:rsidRDefault="003F1D07" w:rsidP="00AF0F56">
            <w:pPr>
              <w:rPr>
                <w:rFonts w:cstheme="minorHAnsi"/>
                <w:color w:val="000000"/>
              </w:rPr>
            </w:pPr>
            <w:r w:rsidRPr="008B6FA2">
              <w:rPr>
                <w:rFonts w:cstheme="minorHAnsi"/>
                <w:color w:val="000000"/>
              </w:rPr>
              <w:t>1,5</w:t>
            </w:r>
          </w:p>
        </w:tc>
        <w:tc>
          <w:tcPr>
            <w:tcW w:w="714" w:type="dxa"/>
          </w:tcPr>
          <w:p w14:paraId="0342042E" w14:textId="77777777" w:rsidR="003F1D07" w:rsidRPr="008B6FA2" w:rsidRDefault="003F1D07" w:rsidP="00AF0F56">
            <w:pPr>
              <w:rPr>
                <w:rFonts w:cstheme="minorHAnsi"/>
                <w:color w:val="000000"/>
              </w:rPr>
            </w:pPr>
            <w:r w:rsidRPr="008B6FA2">
              <w:rPr>
                <w:rFonts w:cstheme="minorHAnsi"/>
                <w:color w:val="000000"/>
              </w:rPr>
              <w:t>1,5</w:t>
            </w:r>
          </w:p>
        </w:tc>
        <w:tc>
          <w:tcPr>
            <w:tcW w:w="714" w:type="dxa"/>
          </w:tcPr>
          <w:p w14:paraId="16A702D3" w14:textId="77777777" w:rsidR="003F1D07" w:rsidRPr="008B6FA2" w:rsidRDefault="003F1D07" w:rsidP="00AF0F56">
            <w:pPr>
              <w:rPr>
                <w:rFonts w:cstheme="minorHAnsi"/>
                <w:color w:val="000000"/>
              </w:rPr>
            </w:pPr>
            <w:r w:rsidRPr="008B6FA2">
              <w:rPr>
                <w:rFonts w:cstheme="minorHAnsi"/>
                <w:color w:val="000000"/>
              </w:rPr>
              <w:t>-</w:t>
            </w:r>
          </w:p>
        </w:tc>
      </w:tr>
      <w:tr w:rsidR="003F1D07" w:rsidRPr="00AF0F56" w14:paraId="24AB13FF" w14:textId="77777777" w:rsidTr="00AF0F56">
        <w:tc>
          <w:tcPr>
            <w:tcW w:w="3666" w:type="dxa"/>
          </w:tcPr>
          <w:p w14:paraId="226AF13C" w14:textId="77777777" w:rsidR="003F1D07" w:rsidRPr="008B6FA2" w:rsidRDefault="003F1D07" w:rsidP="00AF0F56">
            <w:pPr>
              <w:rPr>
                <w:rFonts w:cstheme="minorHAnsi"/>
                <w:color w:val="000000"/>
              </w:rPr>
            </w:pPr>
            <w:r w:rsidRPr="008B6FA2">
              <w:rPr>
                <w:rFonts w:cstheme="minorHAnsi"/>
                <w:color w:val="000000"/>
              </w:rPr>
              <w:t>Digitale Grundbildung</w:t>
            </w:r>
          </w:p>
        </w:tc>
        <w:tc>
          <w:tcPr>
            <w:tcW w:w="714" w:type="dxa"/>
          </w:tcPr>
          <w:p w14:paraId="7BB5477C"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74846531"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162B0077"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0ABD8BDB" w14:textId="77777777" w:rsidR="003F1D07" w:rsidRPr="008B6FA2" w:rsidRDefault="003F1D07" w:rsidP="00AF0F56">
            <w:pPr>
              <w:rPr>
                <w:rFonts w:cstheme="minorHAnsi"/>
                <w:color w:val="000000"/>
              </w:rPr>
            </w:pPr>
            <w:r w:rsidRPr="008B6FA2">
              <w:rPr>
                <w:rFonts w:cstheme="minorHAnsi"/>
                <w:color w:val="000000"/>
              </w:rPr>
              <w:t>1</w:t>
            </w:r>
          </w:p>
        </w:tc>
      </w:tr>
      <w:tr w:rsidR="003F1D07" w:rsidRPr="00AF0F56" w14:paraId="60BE9E06" w14:textId="77777777" w:rsidTr="00AF0F56">
        <w:tc>
          <w:tcPr>
            <w:tcW w:w="3666" w:type="dxa"/>
          </w:tcPr>
          <w:p w14:paraId="522AE365" w14:textId="77777777" w:rsidR="003F1D07" w:rsidRPr="008B6FA2" w:rsidRDefault="003F1D07" w:rsidP="00AF0F56">
            <w:pPr>
              <w:rPr>
                <w:rFonts w:cstheme="minorHAnsi"/>
                <w:color w:val="000000"/>
              </w:rPr>
            </w:pPr>
            <w:r w:rsidRPr="008B6FA2">
              <w:rPr>
                <w:rFonts w:cstheme="minorHAnsi"/>
                <w:color w:val="000000"/>
              </w:rPr>
              <w:t>Deutsch und Kommunikation (für Kinder mit SPF Sinne Hören)</w:t>
            </w:r>
          </w:p>
        </w:tc>
        <w:tc>
          <w:tcPr>
            <w:tcW w:w="714" w:type="dxa"/>
          </w:tcPr>
          <w:p w14:paraId="526277A7"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269512F8"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40056AA4" w14:textId="77777777" w:rsidR="003F1D07" w:rsidRPr="008B6FA2" w:rsidRDefault="003F1D07" w:rsidP="00AF0F56">
            <w:pPr>
              <w:rPr>
                <w:rFonts w:cstheme="minorHAnsi"/>
                <w:color w:val="000000"/>
              </w:rPr>
            </w:pPr>
            <w:r w:rsidRPr="008B6FA2">
              <w:rPr>
                <w:rFonts w:cstheme="minorHAnsi"/>
                <w:color w:val="000000"/>
              </w:rPr>
              <w:t>2</w:t>
            </w:r>
          </w:p>
        </w:tc>
        <w:tc>
          <w:tcPr>
            <w:tcW w:w="714" w:type="dxa"/>
          </w:tcPr>
          <w:p w14:paraId="2AD8F869" w14:textId="77777777" w:rsidR="003F1D07" w:rsidRPr="008B6FA2" w:rsidRDefault="003F1D07" w:rsidP="00AF0F56">
            <w:pPr>
              <w:rPr>
                <w:rFonts w:cstheme="minorHAnsi"/>
                <w:color w:val="000000"/>
              </w:rPr>
            </w:pPr>
            <w:r w:rsidRPr="008B6FA2">
              <w:rPr>
                <w:rFonts w:cstheme="minorHAnsi"/>
                <w:color w:val="000000"/>
              </w:rPr>
              <w:t>2</w:t>
            </w:r>
          </w:p>
        </w:tc>
      </w:tr>
      <w:tr w:rsidR="003F1D07" w:rsidRPr="00AF0F56" w14:paraId="5776E4F4" w14:textId="77777777" w:rsidTr="00AF0F56">
        <w:tc>
          <w:tcPr>
            <w:tcW w:w="3666" w:type="dxa"/>
          </w:tcPr>
          <w:p w14:paraId="0BC129C5" w14:textId="77777777" w:rsidR="003F1D07" w:rsidRPr="008B6FA2" w:rsidRDefault="003F1D07" w:rsidP="00AF0F56">
            <w:pPr>
              <w:rPr>
                <w:rFonts w:cstheme="minorHAnsi"/>
                <w:color w:val="000000"/>
              </w:rPr>
            </w:pPr>
            <w:r w:rsidRPr="008B6FA2">
              <w:rPr>
                <w:rFonts w:cstheme="minorHAnsi"/>
                <w:color w:val="000000"/>
              </w:rPr>
              <w:t>VÜ Bildungs- und Berufsorientierung</w:t>
            </w:r>
          </w:p>
        </w:tc>
        <w:tc>
          <w:tcPr>
            <w:tcW w:w="714" w:type="dxa"/>
          </w:tcPr>
          <w:p w14:paraId="0C6C1907" w14:textId="77777777" w:rsidR="003F1D07" w:rsidRPr="008B6FA2" w:rsidRDefault="003F1D07" w:rsidP="00AF0F56">
            <w:pPr>
              <w:rPr>
                <w:rFonts w:cstheme="minorHAnsi"/>
                <w:color w:val="000000"/>
              </w:rPr>
            </w:pPr>
            <w:r w:rsidRPr="008B6FA2">
              <w:rPr>
                <w:rFonts w:cstheme="minorHAnsi"/>
                <w:color w:val="000000"/>
              </w:rPr>
              <w:t>-</w:t>
            </w:r>
          </w:p>
        </w:tc>
        <w:tc>
          <w:tcPr>
            <w:tcW w:w="714" w:type="dxa"/>
          </w:tcPr>
          <w:p w14:paraId="2A08C656" w14:textId="77777777" w:rsidR="003F1D07" w:rsidRPr="008B6FA2" w:rsidRDefault="003F1D07" w:rsidP="00AF0F56">
            <w:pPr>
              <w:rPr>
                <w:rFonts w:cstheme="minorHAnsi"/>
                <w:color w:val="000000"/>
              </w:rPr>
            </w:pPr>
            <w:r w:rsidRPr="008B6FA2">
              <w:rPr>
                <w:rFonts w:cstheme="minorHAnsi"/>
                <w:color w:val="000000"/>
              </w:rPr>
              <w:t>-</w:t>
            </w:r>
          </w:p>
        </w:tc>
        <w:tc>
          <w:tcPr>
            <w:tcW w:w="714" w:type="dxa"/>
          </w:tcPr>
          <w:p w14:paraId="2DAD8BD6" w14:textId="77777777" w:rsidR="003F1D07" w:rsidRPr="008B6FA2" w:rsidRDefault="003F1D07" w:rsidP="00AF0F56">
            <w:pPr>
              <w:rPr>
                <w:rFonts w:cstheme="minorHAnsi"/>
                <w:color w:val="000000"/>
              </w:rPr>
            </w:pPr>
            <w:r w:rsidRPr="008B6FA2">
              <w:rPr>
                <w:rFonts w:cstheme="minorHAnsi"/>
                <w:color w:val="000000"/>
              </w:rPr>
              <w:t>1</w:t>
            </w:r>
          </w:p>
        </w:tc>
        <w:tc>
          <w:tcPr>
            <w:tcW w:w="714" w:type="dxa"/>
          </w:tcPr>
          <w:p w14:paraId="75DA6C3A" w14:textId="77777777" w:rsidR="003F1D07" w:rsidRPr="008B6FA2" w:rsidRDefault="003F1D07" w:rsidP="00AF0F56">
            <w:pPr>
              <w:rPr>
                <w:rFonts w:cstheme="minorHAnsi"/>
                <w:color w:val="000000"/>
              </w:rPr>
            </w:pPr>
            <w:r w:rsidRPr="008B6FA2">
              <w:rPr>
                <w:rFonts w:cstheme="minorHAnsi"/>
                <w:color w:val="000000"/>
              </w:rPr>
              <w:t>**</w:t>
            </w:r>
          </w:p>
        </w:tc>
      </w:tr>
      <w:tr w:rsidR="003F1D07" w:rsidRPr="00AF0F56" w14:paraId="0697C2F1" w14:textId="77777777" w:rsidTr="00AF0F56">
        <w:tc>
          <w:tcPr>
            <w:tcW w:w="3666" w:type="dxa"/>
          </w:tcPr>
          <w:p w14:paraId="073A5676" w14:textId="77777777" w:rsidR="003F1D07" w:rsidRPr="008B6FA2" w:rsidRDefault="003F1D07" w:rsidP="00AF0F56">
            <w:pPr>
              <w:rPr>
                <w:rFonts w:cstheme="minorHAnsi"/>
                <w:color w:val="000000"/>
              </w:rPr>
            </w:pPr>
            <w:r w:rsidRPr="008B6FA2">
              <w:rPr>
                <w:rFonts w:cstheme="minorHAnsi"/>
                <w:color w:val="000000"/>
              </w:rPr>
              <w:t>Wochensumme</w:t>
            </w:r>
          </w:p>
        </w:tc>
        <w:tc>
          <w:tcPr>
            <w:tcW w:w="714" w:type="dxa"/>
          </w:tcPr>
          <w:p w14:paraId="64139CF8" w14:textId="77777777" w:rsidR="003F1D07" w:rsidRPr="008B6FA2" w:rsidRDefault="003F1D07" w:rsidP="00AF0F56">
            <w:pPr>
              <w:rPr>
                <w:rFonts w:cstheme="minorHAnsi"/>
                <w:color w:val="000000"/>
              </w:rPr>
            </w:pPr>
            <w:r w:rsidRPr="008B6FA2">
              <w:rPr>
                <w:rFonts w:cstheme="minorHAnsi"/>
                <w:color w:val="000000"/>
              </w:rPr>
              <w:t>30</w:t>
            </w:r>
          </w:p>
        </w:tc>
        <w:tc>
          <w:tcPr>
            <w:tcW w:w="714" w:type="dxa"/>
          </w:tcPr>
          <w:p w14:paraId="5F79C775" w14:textId="77777777" w:rsidR="003F1D07" w:rsidRPr="008B6FA2" w:rsidRDefault="003F1D07" w:rsidP="00AF0F56">
            <w:pPr>
              <w:rPr>
                <w:rFonts w:cstheme="minorHAnsi"/>
                <w:color w:val="000000"/>
              </w:rPr>
            </w:pPr>
            <w:r w:rsidRPr="008B6FA2">
              <w:rPr>
                <w:rFonts w:cstheme="minorHAnsi"/>
                <w:color w:val="000000"/>
              </w:rPr>
              <w:t>30,5</w:t>
            </w:r>
          </w:p>
        </w:tc>
        <w:tc>
          <w:tcPr>
            <w:tcW w:w="714" w:type="dxa"/>
          </w:tcPr>
          <w:p w14:paraId="5DE5CCE3" w14:textId="77777777" w:rsidR="003F1D07" w:rsidRPr="008B6FA2" w:rsidRDefault="003F1D07" w:rsidP="00AF0F56">
            <w:pPr>
              <w:rPr>
                <w:rFonts w:cstheme="minorHAnsi"/>
                <w:color w:val="000000"/>
              </w:rPr>
            </w:pPr>
            <w:r w:rsidRPr="008B6FA2">
              <w:rPr>
                <w:rFonts w:cstheme="minorHAnsi"/>
                <w:color w:val="000000"/>
              </w:rPr>
              <w:t>32,5</w:t>
            </w:r>
          </w:p>
        </w:tc>
        <w:tc>
          <w:tcPr>
            <w:tcW w:w="714" w:type="dxa"/>
          </w:tcPr>
          <w:p w14:paraId="53F20432" w14:textId="77777777" w:rsidR="003F1D07" w:rsidRPr="008B6FA2" w:rsidRDefault="003F1D07" w:rsidP="00AF0F56">
            <w:pPr>
              <w:rPr>
                <w:rFonts w:cstheme="minorHAnsi"/>
                <w:color w:val="000000"/>
              </w:rPr>
            </w:pPr>
            <w:r w:rsidRPr="008B6FA2">
              <w:rPr>
                <w:rFonts w:cstheme="minorHAnsi"/>
                <w:color w:val="000000"/>
              </w:rPr>
              <w:t>32</w:t>
            </w:r>
          </w:p>
        </w:tc>
      </w:tr>
    </w:tbl>
    <w:p w14:paraId="6BD5C269" w14:textId="04EB85ED" w:rsidR="0012551E" w:rsidRPr="008B6FA2" w:rsidRDefault="004B7CDF" w:rsidP="008B6FA2">
      <w:pPr>
        <w:rPr>
          <w:rFonts w:cstheme="minorHAnsi"/>
          <w:b/>
          <w:color w:val="000000"/>
          <w:sz w:val="28"/>
          <w:szCs w:val="28"/>
        </w:rPr>
      </w:pPr>
      <w:r w:rsidRPr="00B57B86">
        <w:rPr>
          <w:rFonts w:cstheme="minorHAnsi"/>
          <w:b/>
          <w:color w:val="000000"/>
          <w:sz w:val="28"/>
          <w:szCs w:val="28"/>
        </w:rPr>
        <w:t>Stundentafel</w:t>
      </w:r>
    </w:p>
    <w:p w14:paraId="5C404476" w14:textId="77777777" w:rsidR="008B6FA2" w:rsidRDefault="008B6FA2" w:rsidP="00376408">
      <w:pPr>
        <w:tabs>
          <w:tab w:val="left" w:pos="4536"/>
        </w:tabs>
        <w:spacing w:after="0" w:line="240" w:lineRule="auto"/>
        <w:rPr>
          <w:rFonts w:cstheme="minorHAnsi"/>
          <w:color w:val="000000"/>
        </w:rPr>
      </w:pPr>
    </w:p>
    <w:p w14:paraId="2A5E7BB1" w14:textId="537F788B" w:rsidR="005D37A2" w:rsidRPr="00AF0F56" w:rsidRDefault="003F1D07" w:rsidP="00376408">
      <w:pPr>
        <w:tabs>
          <w:tab w:val="left" w:pos="4536"/>
        </w:tabs>
        <w:spacing w:after="0" w:line="240" w:lineRule="auto"/>
        <w:rPr>
          <w:rFonts w:cstheme="minorHAnsi"/>
          <w:color w:val="000000"/>
        </w:rPr>
      </w:pPr>
      <w:r w:rsidRPr="00AF0F56">
        <w:rPr>
          <w:rFonts w:cstheme="minorHAnsi"/>
          <w:color w:val="000000"/>
        </w:rPr>
        <w:t xml:space="preserve">*je 2 Stützstunden pro Woche </w:t>
      </w:r>
      <w:r w:rsidR="004B5A84" w:rsidRPr="00AF0F56">
        <w:rPr>
          <w:rFonts w:cstheme="minorHAnsi"/>
          <w:color w:val="000000"/>
        </w:rPr>
        <w:tab/>
      </w:r>
      <w:r w:rsidR="005D37A2" w:rsidRPr="00AF0F56">
        <w:rPr>
          <w:rFonts w:cstheme="minorHAnsi"/>
          <w:color w:val="000000"/>
        </w:rPr>
        <w:t>**2.Stunde integriert</w:t>
      </w:r>
    </w:p>
    <w:p w14:paraId="45C0AA54" w14:textId="56C102B3" w:rsidR="00E41B7E" w:rsidRPr="00B57B86" w:rsidRDefault="00E41B7E" w:rsidP="005D1511">
      <w:pPr>
        <w:jc w:val="center"/>
        <w:rPr>
          <w:rStyle w:val="Fett"/>
          <w:rFonts w:cstheme="minorHAnsi"/>
          <w:sz w:val="52"/>
          <w:szCs w:val="52"/>
        </w:rPr>
      </w:pPr>
      <w:r w:rsidRPr="00B57B86">
        <w:rPr>
          <w:rStyle w:val="Fett"/>
          <w:rFonts w:cstheme="minorHAnsi"/>
          <w:sz w:val="52"/>
          <w:szCs w:val="52"/>
        </w:rPr>
        <w:t>Josef-Rehrl-Schule</w:t>
      </w:r>
    </w:p>
    <w:p w14:paraId="0B5330DC" w14:textId="77777777" w:rsidR="00E41B7E" w:rsidRPr="00B57B86" w:rsidRDefault="00E41B7E" w:rsidP="005D1511">
      <w:pPr>
        <w:ind w:firstLine="708"/>
        <w:jc w:val="center"/>
        <w:rPr>
          <w:rStyle w:val="Fett"/>
          <w:rFonts w:cstheme="minorHAnsi"/>
          <w:sz w:val="28"/>
          <w:szCs w:val="28"/>
        </w:rPr>
      </w:pPr>
      <w:r w:rsidRPr="00B57B86">
        <w:rPr>
          <w:rStyle w:val="Fett"/>
          <w:rFonts w:cstheme="minorHAnsi"/>
          <w:sz w:val="28"/>
          <w:szCs w:val="28"/>
        </w:rPr>
        <w:t>Volksschule, Mittelschule und Polytechnische Klasse</w:t>
      </w:r>
    </w:p>
    <w:p w14:paraId="11862152" w14:textId="24BEBAAE" w:rsidR="00E41B7E" w:rsidRPr="00B57B86" w:rsidRDefault="00A31513" w:rsidP="00A55B31">
      <w:pPr>
        <w:ind w:firstLine="567"/>
        <w:jc w:val="center"/>
        <w:rPr>
          <w:rStyle w:val="Fett"/>
          <w:rFonts w:cstheme="minorHAnsi"/>
          <w:sz w:val="28"/>
          <w:szCs w:val="28"/>
        </w:rPr>
      </w:pPr>
      <w:r>
        <w:rPr>
          <w:noProof/>
        </w:rPr>
        <w:drawing>
          <wp:anchor distT="0" distB="0" distL="114300" distR="114300" simplePos="0" relativeHeight="251659264" behindDoc="0" locked="0" layoutInCell="1" allowOverlap="1" wp14:anchorId="6B81313E" wp14:editId="3664723A">
            <wp:simplePos x="0" y="0"/>
            <wp:positionH relativeFrom="margin">
              <wp:posOffset>5642610</wp:posOffset>
            </wp:positionH>
            <wp:positionV relativeFrom="paragraph">
              <wp:posOffset>262255</wp:posOffset>
            </wp:positionV>
            <wp:extent cx="2819400" cy="1881680"/>
            <wp:effectExtent l="0" t="0" r="0" b="4445"/>
            <wp:wrapThrough wrapText="bothSides">
              <wp:wrapPolygon edited="0">
                <wp:start x="584" y="0"/>
                <wp:lineTo x="0" y="437"/>
                <wp:lineTo x="0" y="20995"/>
                <wp:lineTo x="438" y="21432"/>
                <wp:lineTo x="584" y="21432"/>
                <wp:lineTo x="20870" y="21432"/>
                <wp:lineTo x="21016" y="21432"/>
                <wp:lineTo x="21454" y="20995"/>
                <wp:lineTo x="21454" y="437"/>
                <wp:lineTo x="20870" y="0"/>
                <wp:lineTo x="584" y="0"/>
              </wp:wrapPolygon>
            </wp:wrapThrough>
            <wp:docPr id="16" name="Bild 16"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ellbild anzei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18816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41B7E" w:rsidRPr="00B57B86">
        <w:rPr>
          <w:rStyle w:val="Fett"/>
          <w:rFonts w:cstheme="minorHAnsi"/>
          <w:sz w:val="28"/>
          <w:szCs w:val="28"/>
        </w:rPr>
        <w:t>für hörbeeinträchtigte und hörende Kinder</w:t>
      </w:r>
    </w:p>
    <w:p w14:paraId="61B8FF82" w14:textId="13F98608" w:rsidR="00E41B7E" w:rsidRPr="00B57B86" w:rsidRDefault="00E41B7E" w:rsidP="00E41B7E">
      <w:pPr>
        <w:rPr>
          <w:rFonts w:cstheme="minorHAnsi"/>
          <w:sz w:val="28"/>
          <w:szCs w:val="28"/>
        </w:rPr>
      </w:pPr>
    </w:p>
    <w:p w14:paraId="112F0B53" w14:textId="52C68B3D" w:rsidR="00E41B7E" w:rsidRPr="00B57B86" w:rsidRDefault="00E41B7E" w:rsidP="00E41B7E">
      <w:pPr>
        <w:rPr>
          <w:rFonts w:cstheme="minorHAnsi"/>
          <w:sz w:val="28"/>
          <w:szCs w:val="28"/>
        </w:rPr>
      </w:pPr>
    </w:p>
    <w:p w14:paraId="54D2349C" w14:textId="5E5B771A" w:rsidR="00E41B7E" w:rsidRPr="00B57B86" w:rsidRDefault="00E41B7E" w:rsidP="00E41B7E">
      <w:pPr>
        <w:rPr>
          <w:rFonts w:cstheme="minorHAnsi"/>
          <w:sz w:val="28"/>
          <w:szCs w:val="28"/>
        </w:rPr>
      </w:pPr>
    </w:p>
    <w:p w14:paraId="1F392D20" w14:textId="19E3EFDC" w:rsidR="00E41B7E" w:rsidRPr="00B57B86" w:rsidRDefault="00E41B7E" w:rsidP="00E41B7E">
      <w:pPr>
        <w:rPr>
          <w:rFonts w:cstheme="minorHAnsi"/>
          <w:sz w:val="28"/>
          <w:szCs w:val="28"/>
        </w:rPr>
      </w:pPr>
    </w:p>
    <w:p w14:paraId="6F84E00A" w14:textId="7EC8731D" w:rsidR="00E41B7E" w:rsidRPr="00B57B86" w:rsidRDefault="00E41B7E" w:rsidP="00E41B7E">
      <w:pPr>
        <w:ind w:left="708" w:firstLine="708"/>
        <w:rPr>
          <w:rFonts w:cstheme="minorHAnsi"/>
          <w:sz w:val="28"/>
          <w:szCs w:val="28"/>
        </w:rPr>
      </w:pPr>
    </w:p>
    <w:p w14:paraId="5793E168" w14:textId="4DE1F1C5" w:rsidR="00E41B7E" w:rsidRPr="00B57B86" w:rsidRDefault="000313CF" w:rsidP="00E41B7E">
      <w:pPr>
        <w:rPr>
          <w:rFonts w:cstheme="minorHAnsi"/>
          <w:sz w:val="28"/>
          <w:szCs w:val="28"/>
        </w:rPr>
      </w:pPr>
      <w:r>
        <w:rPr>
          <w:rStyle w:val="berschrift2Zchn"/>
          <w:rFonts w:eastAsiaTheme="minorHAnsi" w:cstheme="minorHAnsi"/>
          <w:b w:val="0"/>
          <w:noProof/>
          <w:sz w:val="28"/>
          <w:szCs w:val="28"/>
        </w:rPr>
        <w:drawing>
          <wp:anchor distT="0" distB="0" distL="114300" distR="114300" simplePos="0" relativeHeight="251661312" behindDoc="1" locked="0" layoutInCell="1" allowOverlap="1" wp14:anchorId="23CB35F5" wp14:editId="3E8905F7">
            <wp:simplePos x="0" y="0"/>
            <wp:positionH relativeFrom="column">
              <wp:posOffset>1249045</wp:posOffset>
            </wp:positionH>
            <wp:positionV relativeFrom="paragraph">
              <wp:posOffset>182880</wp:posOffset>
            </wp:positionV>
            <wp:extent cx="2214880" cy="823507"/>
            <wp:effectExtent l="0" t="0" r="0" b="0"/>
            <wp:wrapNone/>
            <wp:docPr id="1" name="Grafik 1" descr="Ein Bild, das Entwurf, Lineart, Strichzeichnung,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Entwurf, Lineart, Strichzeichnung, Zeichnung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4880" cy="823507"/>
                    </a:xfrm>
                    <a:prstGeom prst="rect">
                      <a:avLst/>
                    </a:prstGeom>
                    <a:noFill/>
                  </pic:spPr>
                </pic:pic>
              </a:graphicData>
            </a:graphic>
            <wp14:sizeRelH relativeFrom="margin">
              <wp14:pctWidth>0</wp14:pctWidth>
            </wp14:sizeRelH>
            <wp14:sizeRelV relativeFrom="margin">
              <wp14:pctHeight>0</wp14:pctHeight>
            </wp14:sizeRelV>
          </wp:anchor>
        </w:drawing>
      </w:r>
    </w:p>
    <w:p w14:paraId="5F3B43B2" w14:textId="4B69C234" w:rsidR="00E41B7E" w:rsidRPr="00B57B86" w:rsidRDefault="00E41B7E" w:rsidP="00E41B7E">
      <w:pPr>
        <w:rPr>
          <w:rFonts w:cstheme="minorHAnsi"/>
          <w:sz w:val="28"/>
          <w:szCs w:val="28"/>
        </w:rPr>
      </w:pPr>
    </w:p>
    <w:p w14:paraId="7FA0F999" w14:textId="16ED2C98" w:rsidR="00E41B7E" w:rsidRDefault="00E41B7E" w:rsidP="00E41B7E">
      <w:pPr>
        <w:rPr>
          <w:rFonts w:cstheme="minorHAnsi"/>
          <w:sz w:val="28"/>
          <w:szCs w:val="28"/>
        </w:rPr>
      </w:pPr>
    </w:p>
    <w:p w14:paraId="6D73E226" w14:textId="230D66A8" w:rsidR="009D2E37" w:rsidRPr="00B57B86" w:rsidRDefault="009D2E37" w:rsidP="00E41B7E">
      <w:pPr>
        <w:rPr>
          <w:rFonts w:cstheme="minorHAnsi"/>
          <w:sz w:val="28"/>
          <w:szCs w:val="28"/>
        </w:rPr>
      </w:pPr>
    </w:p>
    <w:p w14:paraId="200ED13C" w14:textId="548D5AD1" w:rsidR="00E41B7E" w:rsidRPr="00B57B86" w:rsidRDefault="00E41B7E" w:rsidP="009D2E37">
      <w:pPr>
        <w:ind w:firstLine="708"/>
        <w:rPr>
          <w:rFonts w:cstheme="minorHAnsi"/>
          <w:sz w:val="28"/>
          <w:szCs w:val="28"/>
        </w:rPr>
      </w:pPr>
      <w:r w:rsidRPr="00B57B86">
        <w:rPr>
          <w:rFonts w:cstheme="minorHAnsi"/>
          <w:sz w:val="28"/>
          <w:szCs w:val="28"/>
        </w:rPr>
        <w:t>Homepage</w:t>
      </w:r>
      <w:r w:rsidRPr="00B57B86">
        <w:rPr>
          <w:rFonts w:cstheme="minorHAnsi"/>
          <w:sz w:val="28"/>
          <w:szCs w:val="28"/>
        </w:rPr>
        <w:tab/>
        <w:t>www.josef-rehrl-schule.salzburg.at</w:t>
      </w:r>
    </w:p>
    <w:p w14:paraId="737DB306" w14:textId="0161E0F2" w:rsidR="00E41B7E" w:rsidRPr="00B57B86" w:rsidRDefault="00E41B7E" w:rsidP="00E41B7E">
      <w:pPr>
        <w:ind w:firstLine="708"/>
        <w:rPr>
          <w:rFonts w:cstheme="minorHAnsi"/>
          <w:sz w:val="28"/>
          <w:szCs w:val="28"/>
        </w:rPr>
      </w:pPr>
      <w:r w:rsidRPr="00B57B86">
        <w:rPr>
          <w:rFonts w:cstheme="minorHAnsi"/>
          <w:sz w:val="28"/>
          <w:szCs w:val="28"/>
        </w:rPr>
        <w:t>Adresse</w:t>
      </w:r>
      <w:r w:rsidRPr="00B57B86">
        <w:rPr>
          <w:rFonts w:cstheme="minorHAnsi"/>
          <w:sz w:val="28"/>
          <w:szCs w:val="28"/>
        </w:rPr>
        <w:tab/>
        <w:t>Gailenbachweg 3, 5020 Salzburg</w:t>
      </w:r>
    </w:p>
    <w:p w14:paraId="3849F147" w14:textId="2F75634F" w:rsidR="00E41B7E" w:rsidRPr="00B57B86" w:rsidRDefault="00E41B7E" w:rsidP="00E41B7E">
      <w:pPr>
        <w:ind w:firstLine="708"/>
        <w:rPr>
          <w:rFonts w:cstheme="minorHAnsi"/>
          <w:sz w:val="28"/>
          <w:szCs w:val="28"/>
        </w:rPr>
      </w:pPr>
      <w:r w:rsidRPr="00B57B86">
        <w:rPr>
          <w:rFonts w:cstheme="minorHAnsi"/>
          <w:sz w:val="28"/>
          <w:szCs w:val="28"/>
        </w:rPr>
        <w:t>Tel</w:t>
      </w:r>
      <w:r w:rsidR="00A31513">
        <w:rPr>
          <w:rFonts w:cstheme="minorHAnsi"/>
          <w:sz w:val="28"/>
          <w:szCs w:val="28"/>
        </w:rPr>
        <w:t>.</w:t>
      </w:r>
      <w:r w:rsidRPr="00B57B86">
        <w:rPr>
          <w:rFonts w:cstheme="minorHAnsi"/>
          <w:sz w:val="28"/>
          <w:szCs w:val="28"/>
        </w:rPr>
        <w:tab/>
      </w:r>
      <w:r w:rsidRPr="00B57B86">
        <w:rPr>
          <w:rFonts w:cstheme="minorHAnsi"/>
          <w:sz w:val="28"/>
          <w:szCs w:val="28"/>
        </w:rPr>
        <w:tab/>
        <w:t>+43 662 420651- 11</w:t>
      </w:r>
    </w:p>
    <w:p w14:paraId="07BA13A1" w14:textId="7F9B61DB" w:rsidR="00E41B7E" w:rsidRPr="00B57B86" w:rsidRDefault="00E41B7E" w:rsidP="00E41B7E">
      <w:pPr>
        <w:ind w:firstLine="708"/>
        <w:rPr>
          <w:rFonts w:cstheme="minorHAnsi"/>
          <w:sz w:val="28"/>
          <w:szCs w:val="28"/>
        </w:rPr>
      </w:pPr>
      <w:r w:rsidRPr="00B57B86">
        <w:rPr>
          <w:rFonts w:cstheme="minorHAnsi"/>
          <w:sz w:val="28"/>
          <w:szCs w:val="28"/>
        </w:rPr>
        <w:t>Mail</w:t>
      </w:r>
      <w:r w:rsidRPr="00B57B86">
        <w:rPr>
          <w:rFonts w:cstheme="minorHAnsi"/>
          <w:sz w:val="28"/>
          <w:szCs w:val="28"/>
        </w:rPr>
        <w:tab/>
      </w:r>
      <w:r w:rsidRPr="00B57B86">
        <w:rPr>
          <w:rFonts w:cstheme="minorHAnsi"/>
          <w:sz w:val="28"/>
          <w:szCs w:val="28"/>
        </w:rPr>
        <w:tab/>
        <w:t>direktion@jrs-sinne.salzburg.at</w:t>
      </w:r>
    </w:p>
    <w:p w14:paraId="4AA21814" w14:textId="4449370A" w:rsidR="00E41B7E" w:rsidRPr="00B57B86" w:rsidRDefault="003E3674" w:rsidP="00E41B7E">
      <w:pPr>
        <w:spacing w:before="100" w:beforeAutospacing="1" w:after="100" w:afterAutospacing="1" w:line="240" w:lineRule="auto"/>
        <w:ind w:firstLine="426"/>
        <w:outlineLvl w:val="1"/>
        <w:rPr>
          <w:rFonts w:eastAsia="Times New Roman" w:cstheme="minorHAnsi"/>
          <w:b/>
          <w:bCs/>
          <w:sz w:val="32"/>
          <w:szCs w:val="32"/>
          <w:lang w:eastAsia="de-AT"/>
        </w:rPr>
      </w:pPr>
      <w:r>
        <w:rPr>
          <w:noProof/>
        </w:rPr>
        <w:lastRenderedPageBreak/>
        <w:drawing>
          <wp:anchor distT="0" distB="0" distL="114300" distR="114300" simplePos="0" relativeHeight="251663360" behindDoc="1" locked="0" layoutInCell="1" allowOverlap="1" wp14:anchorId="41936E02" wp14:editId="25DAF732">
            <wp:simplePos x="0" y="0"/>
            <wp:positionH relativeFrom="page">
              <wp:posOffset>-45720</wp:posOffset>
            </wp:positionH>
            <wp:positionV relativeFrom="paragraph">
              <wp:posOffset>-904875</wp:posOffset>
            </wp:positionV>
            <wp:extent cx="10767060" cy="8660765"/>
            <wp:effectExtent l="228600" t="228600" r="224790" b="235585"/>
            <wp:wrapNone/>
            <wp:docPr id="4" name="Grafik 4" descr="Mit Händen sprechen – ÖGS - Kinderuni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t Händen sprechen – ÖGS - KinderuniOnline"/>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10767060" cy="866076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E41B7E" w:rsidRPr="00B57B86">
        <w:rPr>
          <w:rFonts w:eastAsia="Times New Roman" w:cstheme="minorHAnsi"/>
          <w:b/>
          <w:bCs/>
          <w:sz w:val="32"/>
          <w:szCs w:val="32"/>
          <w:lang w:eastAsia="de-AT"/>
        </w:rPr>
        <w:t>Das ICH fördern und das DU berücksichtigen</w:t>
      </w:r>
    </w:p>
    <w:p w14:paraId="47828245" w14:textId="47A28945" w:rsidR="00E41B7E" w:rsidRPr="00B57B86" w:rsidRDefault="00E41B7E" w:rsidP="00E41B7E">
      <w:pPr>
        <w:spacing w:after="0" w:line="240" w:lineRule="auto"/>
        <w:ind w:left="454"/>
        <w:rPr>
          <w:rFonts w:eastAsia="Times New Roman" w:cstheme="minorHAnsi"/>
          <w:sz w:val="28"/>
          <w:szCs w:val="28"/>
          <w:lang w:eastAsia="de-AT"/>
        </w:rPr>
      </w:pPr>
      <w:r w:rsidRPr="00B57B86">
        <w:rPr>
          <w:rFonts w:eastAsia="Times New Roman" w:cstheme="minorHAnsi"/>
          <w:sz w:val="28"/>
          <w:szCs w:val="28"/>
          <w:lang w:eastAsia="de-AT"/>
        </w:rPr>
        <w:t>Unsere Schüler*innen, hörend oder mit Hörbeeinträchtigung, genießen eine ganzheitliche Förderung der Sprach- und Kommunikationskompetenz</w:t>
      </w:r>
    </w:p>
    <w:p w14:paraId="74CC6416" w14:textId="089481EE" w:rsidR="00E41B7E" w:rsidRPr="00B57B86" w:rsidRDefault="00E41B7E" w:rsidP="00E41B7E">
      <w:pPr>
        <w:spacing w:after="0" w:line="240" w:lineRule="auto"/>
        <w:ind w:left="454"/>
        <w:rPr>
          <w:rFonts w:eastAsia="Times New Roman" w:cstheme="minorHAnsi"/>
          <w:sz w:val="28"/>
          <w:szCs w:val="28"/>
          <w:lang w:eastAsia="de-AT"/>
        </w:rPr>
      </w:pPr>
      <w:r w:rsidRPr="00B57B86">
        <w:rPr>
          <w:rFonts w:eastAsia="Times New Roman" w:cstheme="minorHAnsi"/>
          <w:sz w:val="28"/>
          <w:szCs w:val="28"/>
          <w:lang w:eastAsia="de-AT"/>
        </w:rPr>
        <w:t>aber auch der sozialen, emotionalen und kognitiven Entwicklung. Wir öffnen Kindern und Jugendlichen vielfältige Bildungswege und begleiten sie in ihrer Entwicklung.</w:t>
      </w:r>
    </w:p>
    <w:p w14:paraId="3986556B" w14:textId="2D6DC679" w:rsidR="00E41B7E" w:rsidRPr="00B57B86" w:rsidRDefault="00E41B7E" w:rsidP="00E41B7E">
      <w:pPr>
        <w:spacing w:before="100" w:beforeAutospacing="1" w:after="100" w:afterAutospacing="1" w:line="240" w:lineRule="auto"/>
        <w:ind w:firstLine="426"/>
        <w:outlineLvl w:val="1"/>
        <w:rPr>
          <w:rFonts w:eastAsia="Times New Roman" w:cstheme="minorHAnsi"/>
          <w:b/>
          <w:bCs/>
          <w:sz w:val="28"/>
          <w:szCs w:val="28"/>
          <w:lang w:eastAsia="de-AT"/>
        </w:rPr>
      </w:pPr>
    </w:p>
    <w:p w14:paraId="22CAEF8D" w14:textId="1F059333" w:rsidR="00E41B7E" w:rsidRDefault="00E41B7E" w:rsidP="00E41B7E">
      <w:pPr>
        <w:ind w:left="426"/>
        <w:rPr>
          <w:rFonts w:cstheme="minorHAnsi"/>
          <w:b/>
          <w:sz w:val="28"/>
          <w:szCs w:val="28"/>
        </w:rPr>
      </w:pPr>
    </w:p>
    <w:p w14:paraId="07734330" w14:textId="77777777" w:rsidR="00CF21EE" w:rsidRPr="00B57B86" w:rsidRDefault="00CF21EE" w:rsidP="00E41B7E">
      <w:pPr>
        <w:ind w:left="426"/>
        <w:rPr>
          <w:rFonts w:cstheme="minorHAnsi"/>
          <w:b/>
          <w:sz w:val="28"/>
          <w:szCs w:val="28"/>
        </w:rPr>
      </w:pPr>
    </w:p>
    <w:p w14:paraId="5E54C96A" w14:textId="77777777" w:rsidR="00E41B7E" w:rsidRPr="00B57B86" w:rsidRDefault="00E41B7E" w:rsidP="00E41B7E">
      <w:pPr>
        <w:ind w:left="426"/>
        <w:rPr>
          <w:rFonts w:cstheme="minorHAnsi"/>
          <w:b/>
          <w:sz w:val="28"/>
          <w:szCs w:val="28"/>
        </w:rPr>
      </w:pPr>
      <w:r w:rsidRPr="00B57B86">
        <w:rPr>
          <w:rFonts w:cstheme="minorHAnsi"/>
          <w:b/>
          <w:sz w:val="28"/>
          <w:szCs w:val="28"/>
        </w:rPr>
        <w:t>Josef-Rehrl- Schule - MS mit autonomem Schwerpunkt „Österreichische Gebärdensprache als lebende Fremdsprache</w:t>
      </w:r>
    </w:p>
    <w:p w14:paraId="75BFD580" w14:textId="6E86CF65" w:rsidR="00E41B7E" w:rsidRPr="00B57B86" w:rsidRDefault="00E41B7E" w:rsidP="00E41B7E">
      <w:pPr>
        <w:ind w:left="360"/>
        <w:rPr>
          <w:rFonts w:cstheme="minorHAnsi"/>
          <w:color w:val="000000"/>
          <w:sz w:val="28"/>
          <w:szCs w:val="28"/>
        </w:rPr>
      </w:pPr>
      <w:r w:rsidRPr="00B57B86">
        <w:rPr>
          <w:rFonts w:cstheme="minorHAnsi"/>
          <w:color w:val="000000"/>
          <w:sz w:val="28"/>
          <w:szCs w:val="28"/>
        </w:rPr>
        <w:t>Wir sind derzeit die einzige Mittelschule, die den Pflichtgegenstand „Österreichische Gebärdensprache“, kurz ÖGS, anbietet. Dafür haben wir ein eigenes Lehrplankonzept entwickelt. Von einer gehörlosen Lehrerin, die im Team mit einer hörenden Kollegin arbeitet, erwerben die Kinder Grundkenntnisse in dieser faszinierenden Sprache.</w:t>
      </w:r>
    </w:p>
    <w:p w14:paraId="0E77BFDE" w14:textId="28F4E8B0" w:rsidR="00E41B7E" w:rsidRPr="00B57B86" w:rsidRDefault="00E41B7E" w:rsidP="00E41B7E">
      <w:pPr>
        <w:spacing w:before="100" w:beforeAutospacing="1" w:after="100" w:afterAutospacing="1" w:line="240" w:lineRule="auto"/>
        <w:ind w:firstLine="360"/>
        <w:outlineLvl w:val="1"/>
        <w:rPr>
          <w:rFonts w:eastAsia="Times New Roman" w:cstheme="minorHAnsi"/>
          <w:b/>
          <w:bCs/>
          <w:sz w:val="28"/>
          <w:szCs w:val="28"/>
          <w:lang w:eastAsia="de-AT"/>
        </w:rPr>
      </w:pPr>
      <w:r w:rsidRPr="00B57B86">
        <w:rPr>
          <w:rFonts w:eastAsia="Times New Roman" w:cstheme="minorHAnsi"/>
          <w:b/>
          <w:bCs/>
          <w:sz w:val="28"/>
          <w:szCs w:val="28"/>
          <w:lang w:eastAsia="de-AT"/>
        </w:rPr>
        <w:t>Unsere Schule bietet:</w:t>
      </w:r>
    </w:p>
    <w:p w14:paraId="23086817" w14:textId="5B22FDDA" w:rsidR="00E41B7E" w:rsidRPr="00B57B86" w:rsidRDefault="00E41B7E" w:rsidP="00E41B7E">
      <w:pPr>
        <w:pStyle w:val="Listenabsatz"/>
        <w:numPr>
          <w:ilvl w:val="0"/>
          <w:numId w:val="1"/>
        </w:numPr>
        <w:spacing w:after="0" w:line="240" w:lineRule="auto"/>
        <w:rPr>
          <w:rFonts w:eastAsia="Times New Roman" w:cstheme="minorHAnsi"/>
          <w:sz w:val="28"/>
          <w:szCs w:val="28"/>
          <w:lang w:eastAsia="de-AT"/>
        </w:rPr>
      </w:pPr>
      <w:r w:rsidRPr="00B57B86">
        <w:rPr>
          <w:rFonts w:eastAsia="Times New Roman" w:cstheme="minorHAnsi"/>
          <w:sz w:val="28"/>
          <w:szCs w:val="28"/>
          <w:lang w:eastAsia="de-AT"/>
        </w:rPr>
        <w:t>Mittelschulklassen integrativ geführt</w:t>
      </w:r>
    </w:p>
    <w:p w14:paraId="148DF5ED" w14:textId="77777777" w:rsidR="00E41B7E" w:rsidRPr="00B57B86" w:rsidRDefault="00E41B7E" w:rsidP="00E41B7E">
      <w:pPr>
        <w:pStyle w:val="Listenabsatz"/>
        <w:numPr>
          <w:ilvl w:val="0"/>
          <w:numId w:val="1"/>
        </w:numPr>
        <w:spacing w:after="0" w:line="240" w:lineRule="auto"/>
        <w:rPr>
          <w:rFonts w:eastAsia="Times New Roman" w:cstheme="minorHAnsi"/>
          <w:sz w:val="28"/>
          <w:szCs w:val="28"/>
          <w:lang w:eastAsia="de-AT"/>
        </w:rPr>
      </w:pPr>
      <w:r w:rsidRPr="00B57B86">
        <w:rPr>
          <w:rFonts w:eastAsia="Times New Roman" w:cstheme="minorHAnsi"/>
          <w:sz w:val="28"/>
          <w:szCs w:val="28"/>
          <w:lang w:eastAsia="de-AT"/>
        </w:rPr>
        <w:t>gemeinsamer Unterricht hörender und hörbeeinträchtigter Schüler*innen</w:t>
      </w:r>
    </w:p>
    <w:p w14:paraId="25204816" w14:textId="77777777" w:rsidR="00E41B7E" w:rsidRPr="00B57B86" w:rsidRDefault="00E41B7E" w:rsidP="00E41B7E">
      <w:pPr>
        <w:pStyle w:val="Listenabsatz"/>
        <w:numPr>
          <w:ilvl w:val="0"/>
          <w:numId w:val="1"/>
        </w:numPr>
        <w:spacing w:after="0" w:line="240" w:lineRule="auto"/>
        <w:rPr>
          <w:rFonts w:eastAsia="Times New Roman" w:cstheme="minorHAnsi"/>
          <w:sz w:val="28"/>
          <w:szCs w:val="28"/>
          <w:lang w:eastAsia="de-AT"/>
        </w:rPr>
      </w:pPr>
      <w:r w:rsidRPr="00B57B86">
        <w:rPr>
          <w:rFonts w:eastAsia="Times New Roman" w:cstheme="minorHAnsi"/>
          <w:sz w:val="28"/>
          <w:szCs w:val="28"/>
          <w:lang w:eastAsia="de-AT"/>
        </w:rPr>
        <w:t>Teamteaching</w:t>
      </w:r>
    </w:p>
    <w:p w14:paraId="627A364D" w14:textId="77777777" w:rsidR="00E41B7E" w:rsidRPr="00B57B86" w:rsidRDefault="00E41B7E" w:rsidP="00E41B7E">
      <w:pPr>
        <w:pStyle w:val="Listenabsatz"/>
        <w:numPr>
          <w:ilvl w:val="0"/>
          <w:numId w:val="1"/>
        </w:numPr>
        <w:spacing w:after="0" w:line="240" w:lineRule="auto"/>
        <w:rPr>
          <w:rFonts w:eastAsia="Times New Roman" w:cstheme="minorHAnsi"/>
          <w:sz w:val="28"/>
          <w:szCs w:val="28"/>
          <w:lang w:eastAsia="de-AT"/>
        </w:rPr>
      </w:pPr>
      <w:r w:rsidRPr="00B57B86">
        <w:rPr>
          <w:rFonts w:eastAsia="Times New Roman" w:cstheme="minorHAnsi"/>
          <w:sz w:val="28"/>
          <w:szCs w:val="28"/>
          <w:lang w:eastAsia="de-AT"/>
        </w:rPr>
        <w:t xml:space="preserve">Unterricht unter Berücksichtigung der unterschiedlichen Wahrnehmungsbedingungen </w:t>
      </w:r>
    </w:p>
    <w:p w14:paraId="05821EAA" w14:textId="77777777" w:rsidR="00E41B7E" w:rsidRPr="00B57B86" w:rsidRDefault="00E41B7E" w:rsidP="00E41B7E">
      <w:pPr>
        <w:pStyle w:val="Listenabsatz"/>
        <w:numPr>
          <w:ilvl w:val="0"/>
          <w:numId w:val="1"/>
        </w:numPr>
        <w:spacing w:after="0" w:line="240" w:lineRule="auto"/>
        <w:rPr>
          <w:rFonts w:eastAsia="Times New Roman" w:cstheme="minorHAnsi"/>
          <w:sz w:val="28"/>
          <w:szCs w:val="28"/>
          <w:lang w:eastAsia="de-AT"/>
        </w:rPr>
      </w:pPr>
      <w:r w:rsidRPr="00B57B86">
        <w:rPr>
          <w:rFonts w:eastAsia="Times New Roman" w:cstheme="minorHAnsi"/>
          <w:sz w:val="28"/>
          <w:szCs w:val="28"/>
          <w:lang w:eastAsia="de-AT"/>
        </w:rPr>
        <w:t xml:space="preserve">lautsprachliche und gebärdensprachliche Angebote </w:t>
      </w:r>
    </w:p>
    <w:p w14:paraId="6BDF0871" w14:textId="77777777" w:rsidR="00E41B7E" w:rsidRPr="00B57B86" w:rsidRDefault="00E41B7E" w:rsidP="00E41B7E">
      <w:pPr>
        <w:pStyle w:val="Listenabsatz"/>
        <w:numPr>
          <w:ilvl w:val="0"/>
          <w:numId w:val="1"/>
        </w:numPr>
        <w:spacing w:after="0" w:line="240" w:lineRule="auto"/>
        <w:rPr>
          <w:rFonts w:eastAsia="Times New Roman" w:cstheme="minorHAnsi"/>
          <w:sz w:val="28"/>
          <w:szCs w:val="28"/>
          <w:lang w:eastAsia="de-AT"/>
        </w:rPr>
      </w:pPr>
      <w:r w:rsidRPr="00B57B86">
        <w:rPr>
          <w:rFonts w:eastAsia="Times New Roman" w:cstheme="minorHAnsi"/>
          <w:sz w:val="28"/>
          <w:szCs w:val="28"/>
          <w:lang w:eastAsia="de-AT"/>
        </w:rPr>
        <w:t xml:space="preserve">Gebärdensprache als Pflichtfach </w:t>
      </w:r>
    </w:p>
    <w:p w14:paraId="6653C917" w14:textId="302BADC6" w:rsidR="00E41B7E" w:rsidRPr="00B57B86" w:rsidRDefault="006F5424" w:rsidP="00E41B7E">
      <w:pPr>
        <w:pStyle w:val="Listenabsatz"/>
        <w:numPr>
          <w:ilvl w:val="0"/>
          <w:numId w:val="1"/>
        </w:numPr>
        <w:spacing w:after="0" w:line="240" w:lineRule="auto"/>
        <w:rPr>
          <w:rFonts w:eastAsia="Times New Roman" w:cstheme="minorHAnsi"/>
          <w:sz w:val="28"/>
          <w:szCs w:val="28"/>
          <w:lang w:eastAsia="de-AT"/>
        </w:rPr>
      </w:pPr>
      <w:r w:rsidRPr="00B57B86">
        <w:rPr>
          <w:rFonts w:eastAsia="Times New Roman" w:cstheme="minorHAnsi"/>
          <w:sz w:val="28"/>
          <w:szCs w:val="28"/>
          <w:lang w:eastAsia="de-AT"/>
        </w:rPr>
        <w:t>h</w:t>
      </w:r>
      <w:r w:rsidR="00E41B7E" w:rsidRPr="00B57B86">
        <w:rPr>
          <w:rFonts w:eastAsia="Times New Roman" w:cstheme="minorHAnsi"/>
          <w:sz w:val="28"/>
          <w:szCs w:val="28"/>
          <w:lang w:eastAsia="de-AT"/>
        </w:rPr>
        <w:t xml:space="preserve">örende und hörbeeinträchtigte Lehrer*innen </w:t>
      </w:r>
    </w:p>
    <w:p w14:paraId="375662E1" w14:textId="77777777" w:rsidR="00E41B7E" w:rsidRPr="00B57B86" w:rsidRDefault="00E41B7E" w:rsidP="00E41B7E">
      <w:pPr>
        <w:pStyle w:val="Listenabsatz"/>
        <w:numPr>
          <w:ilvl w:val="0"/>
          <w:numId w:val="1"/>
        </w:numPr>
        <w:spacing w:after="0" w:line="240" w:lineRule="auto"/>
        <w:rPr>
          <w:rFonts w:eastAsia="Times New Roman" w:cstheme="minorHAnsi"/>
          <w:sz w:val="28"/>
          <w:szCs w:val="28"/>
          <w:lang w:eastAsia="de-AT"/>
        </w:rPr>
      </w:pPr>
      <w:r w:rsidRPr="00B57B86">
        <w:rPr>
          <w:rFonts w:eastAsia="Times New Roman" w:cstheme="minorHAnsi"/>
          <w:sz w:val="28"/>
          <w:szCs w:val="28"/>
          <w:lang w:eastAsia="de-AT"/>
        </w:rPr>
        <w:t>geringe Klassenschülerzahl</w:t>
      </w:r>
    </w:p>
    <w:p w14:paraId="081C1E52" w14:textId="77777777" w:rsidR="00E41B7E" w:rsidRPr="00B57B86" w:rsidRDefault="00E41B7E" w:rsidP="00E41B7E">
      <w:pPr>
        <w:pStyle w:val="Listenabsatz"/>
        <w:numPr>
          <w:ilvl w:val="0"/>
          <w:numId w:val="1"/>
        </w:numPr>
        <w:spacing w:after="0" w:line="240" w:lineRule="auto"/>
        <w:rPr>
          <w:rFonts w:eastAsia="Times New Roman" w:cstheme="minorHAnsi"/>
          <w:sz w:val="28"/>
          <w:szCs w:val="28"/>
          <w:lang w:eastAsia="de-AT"/>
        </w:rPr>
      </w:pPr>
      <w:r w:rsidRPr="00B57B86">
        <w:rPr>
          <w:rFonts w:eastAsia="Times New Roman" w:cstheme="minorHAnsi"/>
          <w:sz w:val="28"/>
          <w:szCs w:val="28"/>
          <w:lang w:eastAsia="de-AT"/>
        </w:rPr>
        <w:t>familiäre Atmosphäre</w:t>
      </w:r>
    </w:p>
    <w:p w14:paraId="39C3D554" w14:textId="795E1267" w:rsidR="00E41B7E" w:rsidRPr="00B57B86" w:rsidRDefault="00E41B7E" w:rsidP="004B7A45">
      <w:pPr>
        <w:pStyle w:val="Listenabsatz"/>
        <w:numPr>
          <w:ilvl w:val="0"/>
          <w:numId w:val="1"/>
        </w:numPr>
        <w:spacing w:after="0" w:line="240" w:lineRule="auto"/>
        <w:jc w:val="center"/>
        <w:rPr>
          <w:rFonts w:eastAsia="Times New Roman" w:cstheme="minorHAnsi"/>
          <w:sz w:val="28"/>
          <w:szCs w:val="28"/>
          <w:lang w:eastAsia="de-AT"/>
        </w:rPr>
      </w:pPr>
      <w:r w:rsidRPr="00B57B86">
        <w:rPr>
          <w:rFonts w:eastAsia="Times New Roman" w:cstheme="minorHAnsi"/>
          <w:sz w:val="28"/>
          <w:szCs w:val="28"/>
          <w:lang w:eastAsia="de-AT"/>
        </w:rPr>
        <w:t>zusätzliche Unterrichtsstunden zur Aufbereitung behindertenspezifischer Defizite</w:t>
      </w:r>
    </w:p>
    <w:p w14:paraId="28DBD16E" w14:textId="77777777" w:rsidR="00E41B7E" w:rsidRPr="00B57B86" w:rsidRDefault="00E41B7E" w:rsidP="00E41B7E">
      <w:pPr>
        <w:pStyle w:val="Listenabsatz"/>
        <w:numPr>
          <w:ilvl w:val="0"/>
          <w:numId w:val="1"/>
        </w:numPr>
        <w:spacing w:after="0" w:line="240" w:lineRule="auto"/>
        <w:rPr>
          <w:rFonts w:eastAsia="Times New Roman" w:cstheme="minorHAnsi"/>
          <w:sz w:val="28"/>
          <w:szCs w:val="28"/>
          <w:lang w:eastAsia="de-AT"/>
        </w:rPr>
      </w:pPr>
      <w:r w:rsidRPr="00B57B86">
        <w:rPr>
          <w:rFonts w:eastAsia="Times New Roman" w:cstheme="minorHAnsi"/>
          <w:sz w:val="28"/>
          <w:szCs w:val="28"/>
          <w:lang w:eastAsia="de-AT"/>
        </w:rPr>
        <w:t xml:space="preserve">klassenübergreifende und außerschulische Projekte </w:t>
      </w:r>
    </w:p>
    <w:p w14:paraId="13FE419B" w14:textId="77777777" w:rsidR="00E41B7E" w:rsidRPr="00B57B86" w:rsidRDefault="00E41B7E" w:rsidP="00E41B7E">
      <w:pPr>
        <w:pStyle w:val="Listenabsatz"/>
        <w:numPr>
          <w:ilvl w:val="0"/>
          <w:numId w:val="1"/>
        </w:numPr>
        <w:spacing w:after="0" w:line="240" w:lineRule="auto"/>
        <w:rPr>
          <w:rFonts w:eastAsia="Times New Roman" w:cstheme="minorHAnsi"/>
          <w:sz w:val="28"/>
          <w:szCs w:val="28"/>
          <w:lang w:eastAsia="de-AT"/>
        </w:rPr>
      </w:pPr>
      <w:r w:rsidRPr="00B57B86">
        <w:rPr>
          <w:rFonts w:eastAsia="Times New Roman" w:cstheme="minorHAnsi"/>
          <w:sz w:val="28"/>
          <w:szCs w:val="28"/>
          <w:lang w:eastAsia="de-AT"/>
        </w:rPr>
        <w:t>besondere Förderung Deutsch, Begabtenförderung</w:t>
      </w:r>
    </w:p>
    <w:p w14:paraId="1C278637" w14:textId="7AE05B67" w:rsidR="00E41B7E" w:rsidRPr="00B57B86" w:rsidRDefault="00E41B7E" w:rsidP="00E41B7E">
      <w:pPr>
        <w:pStyle w:val="Listenabsatz"/>
        <w:numPr>
          <w:ilvl w:val="0"/>
          <w:numId w:val="1"/>
        </w:numPr>
        <w:spacing w:after="0" w:line="240" w:lineRule="auto"/>
        <w:rPr>
          <w:rFonts w:eastAsia="Times New Roman" w:cstheme="minorHAnsi"/>
          <w:sz w:val="28"/>
          <w:szCs w:val="28"/>
          <w:lang w:eastAsia="de-AT"/>
        </w:rPr>
      </w:pPr>
      <w:r w:rsidRPr="00B57B86">
        <w:rPr>
          <w:rFonts w:eastAsia="Times New Roman" w:cstheme="minorHAnsi"/>
          <w:sz w:val="28"/>
          <w:szCs w:val="28"/>
          <w:lang w:eastAsia="de-AT"/>
        </w:rPr>
        <w:t xml:space="preserve">Nachmittagsbetreuung mit </w:t>
      </w:r>
      <w:r w:rsidR="00E479B9" w:rsidRPr="00B57B86">
        <w:rPr>
          <w:rFonts w:eastAsia="Times New Roman" w:cstheme="minorHAnsi"/>
          <w:sz w:val="28"/>
          <w:szCs w:val="28"/>
          <w:lang w:eastAsia="de-AT"/>
        </w:rPr>
        <w:t>G</w:t>
      </w:r>
      <w:r w:rsidRPr="00B57B86">
        <w:rPr>
          <w:rFonts w:eastAsia="Times New Roman" w:cstheme="minorHAnsi"/>
          <w:sz w:val="28"/>
          <w:szCs w:val="28"/>
          <w:lang w:eastAsia="de-AT"/>
        </w:rPr>
        <w:t>egenstandsbezogener Lernzeit</w:t>
      </w:r>
    </w:p>
    <w:p w14:paraId="3354BA95" w14:textId="77777777" w:rsidR="00E41B7E" w:rsidRPr="00B57B86" w:rsidRDefault="00E41B7E" w:rsidP="00E41B7E">
      <w:pPr>
        <w:pStyle w:val="Listenabsatz"/>
        <w:numPr>
          <w:ilvl w:val="0"/>
          <w:numId w:val="1"/>
        </w:numPr>
        <w:spacing w:before="100" w:beforeAutospacing="1" w:after="100" w:afterAutospacing="1" w:line="240" w:lineRule="auto"/>
        <w:rPr>
          <w:rFonts w:cstheme="minorHAnsi"/>
          <w:color w:val="000000"/>
          <w:sz w:val="28"/>
          <w:szCs w:val="28"/>
        </w:rPr>
      </w:pPr>
      <w:r w:rsidRPr="00B57B86">
        <w:rPr>
          <w:rFonts w:cstheme="minorHAnsi"/>
          <w:color w:val="000000"/>
          <w:sz w:val="28"/>
          <w:szCs w:val="28"/>
        </w:rPr>
        <w:t>großes, neues, offen gestaltetes Schulgebäude</w:t>
      </w:r>
    </w:p>
    <w:p w14:paraId="5486AE5C" w14:textId="196D45BD" w:rsidR="00E41B7E" w:rsidRPr="00B57B86" w:rsidRDefault="006F5424" w:rsidP="00E41B7E">
      <w:pPr>
        <w:pStyle w:val="Listenabsatz"/>
        <w:numPr>
          <w:ilvl w:val="0"/>
          <w:numId w:val="1"/>
        </w:numPr>
        <w:rPr>
          <w:rFonts w:cstheme="minorHAnsi"/>
          <w:sz w:val="28"/>
          <w:szCs w:val="28"/>
        </w:rPr>
      </w:pPr>
      <w:r w:rsidRPr="00B57B86">
        <w:rPr>
          <w:rFonts w:cstheme="minorHAnsi"/>
          <w:color w:val="000000"/>
          <w:sz w:val="28"/>
          <w:szCs w:val="28"/>
        </w:rPr>
        <w:t>n</w:t>
      </w:r>
      <w:r w:rsidR="00E41B7E" w:rsidRPr="00B57B86">
        <w:rPr>
          <w:rFonts w:cstheme="minorHAnsi"/>
          <w:color w:val="000000"/>
          <w:sz w:val="28"/>
          <w:szCs w:val="28"/>
        </w:rPr>
        <w:t>eueste Technologien in den Klassen</w:t>
      </w:r>
      <w:r w:rsidR="00E41B7E" w:rsidRPr="00B57B86">
        <w:rPr>
          <w:rStyle w:val="Fett"/>
          <w:rFonts w:cstheme="minorHAnsi"/>
          <w:b w:val="0"/>
          <w:sz w:val="28"/>
          <w:szCs w:val="28"/>
        </w:rPr>
        <w:t xml:space="preserve"> </w:t>
      </w:r>
    </w:p>
    <w:p w14:paraId="4DDBDD28" w14:textId="1D466157" w:rsidR="00E41B7E" w:rsidRPr="00B57B86" w:rsidRDefault="006F5424" w:rsidP="00E41B7E">
      <w:pPr>
        <w:pStyle w:val="Listenabsatz"/>
        <w:numPr>
          <w:ilvl w:val="0"/>
          <w:numId w:val="1"/>
        </w:numPr>
        <w:spacing w:before="100" w:beforeAutospacing="1" w:after="100" w:afterAutospacing="1" w:line="240" w:lineRule="auto"/>
        <w:rPr>
          <w:rFonts w:eastAsia="Times New Roman" w:cstheme="minorHAnsi"/>
          <w:sz w:val="28"/>
          <w:szCs w:val="28"/>
          <w:lang w:eastAsia="de-AT"/>
        </w:rPr>
      </w:pPr>
      <w:r w:rsidRPr="00B57B86">
        <w:rPr>
          <w:rFonts w:cstheme="minorHAnsi"/>
          <w:color w:val="000000"/>
          <w:sz w:val="28"/>
          <w:szCs w:val="28"/>
        </w:rPr>
        <w:t>w</w:t>
      </w:r>
      <w:r w:rsidR="00E41B7E" w:rsidRPr="00B57B86">
        <w:rPr>
          <w:rFonts w:cstheme="minorHAnsi"/>
          <w:color w:val="000000"/>
          <w:sz w:val="28"/>
          <w:szCs w:val="28"/>
        </w:rPr>
        <w:t>eite Außenanlage und Terrasse</w:t>
      </w:r>
    </w:p>
    <w:p w14:paraId="6285F8E5" w14:textId="4954721A" w:rsidR="00737FEE" w:rsidRPr="00B57B86" w:rsidRDefault="00737FEE" w:rsidP="00E41B7E">
      <w:pPr>
        <w:pStyle w:val="Listenabsatz"/>
        <w:numPr>
          <w:ilvl w:val="0"/>
          <w:numId w:val="1"/>
        </w:numPr>
        <w:spacing w:before="100" w:beforeAutospacing="1" w:after="100" w:afterAutospacing="1" w:line="240" w:lineRule="auto"/>
        <w:rPr>
          <w:rFonts w:eastAsia="Times New Roman" w:cstheme="minorHAnsi"/>
          <w:sz w:val="28"/>
          <w:szCs w:val="28"/>
          <w:lang w:eastAsia="de-AT"/>
        </w:rPr>
      </w:pPr>
      <w:r w:rsidRPr="00B57B86">
        <w:rPr>
          <w:rFonts w:eastAsia="Times New Roman" w:cstheme="minorHAnsi"/>
          <w:sz w:val="28"/>
          <w:szCs w:val="28"/>
          <w:lang w:eastAsia="de-AT"/>
        </w:rPr>
        <w:t>Vernetzung und Kooperation</w:t>
      </w:r>
    </w:p>
    <w:p w14:paraId="47AA38CB" w14:textId="073F5C55" w:rsidR="00737FEE" w:rsidRPr="00B57B86" w:rsidRDefault="00737FEE" w:rsidP="00E41B7E">
      <w:pPr>
        <w:pStyle w:val="Listenabsatz"/>
        <w:numPr>
          <w:ilvl w:val="0"/>
          <w:numId w:val="1"/>
        </w:numPr>
        <w:spacing w:before="100" w:beforeAutospacing="1" w:after="100" w:afterAutospacing="1" w:line="240" w:lineRule="auto"/>
        <w:rPr>
          <w:rFonts w:eastAsia="Times New Roman" w:cstheme="minorHAnsi"/>
          <w:sz w:val="28"/>
          <w:szCs w:val="28"/>
          <w:lang w:eastAsia="de-AT"/>
        </w:rPr>
      </w:pPr>
      <w:r w:rsidRPr="00B57B86">
        <w:rPr>
          <w:rFonts w:eastAsia="Times New Roman" w:cstheme="minorHAnsi"/>
          <w:sz w:val="28"/>
          <w:szCs w:val="28"/>
          <w:lang w:eastAsia="de-AT"/>
        </w:rPr>
        <w:t>Projekte und Fest</w:t>
      </w:r>
      <w:r w:rsidR="008D73BA" w:rsidRPr="00B57B86">
        <w:rPr>
          <w:rFonts w:eastAsia="Times New Roman" w:cstheme="minorHAnsi"/>
          <w:sz w:val="28"/>
          <w:szCs w:val="28"/>
          <w:lang w:eastAsia="de-AT"/>
        </w:rPr>
        <w:t>e</w:t>
      </w:r>
    </w:p>
    <w:p w14:paraId="1E3C1567" w14:textId="020DDAAD" w:rsidR="005C50F5" w:rsidRPr="00A35FCD" w:rsidRDefault="005C50F5">
      <w:pPr>
        <w:rPr>
          <w:rStyle w:val="Fett"/>
          <w:rFonts w:cstheme="minorHAnsi"/>
          <w:sz w:val="28"/>
          <w:szCs w:val="28"/>
        </w:rPr>
      </w:pPr>
    </w:p>
    <w:sectPr w:rsidR="005C50F5" w:rsidRPr="00A35FCD" w:rsidSect="007A3CF9">
      <w:pgSz w:w="16838" w:h="11906" w:orient="landscape"/>
      <w:pgMar w:top="1417" w:right="1417" w:bottom="1417" w:left="1134" w:header="708" w:footer="708" w:gutter="0"/>
      <w:cols w:num="2" w:space="4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D868" w14:textId="77777777" w:rsidR="005A58EE" w:rsidRDefault="005A58EE" w:rsidP="0079370B">
      <w:pPr>
        <w:spacing w:after="0" w:line="240" w:lineRule="auto"/>
      </w:pPr>
      <w:r>
        <w:separator/>
      </w:r>
    </w:p>
  </w:endnote>
  <w:endnote w:type="continuationSeparator" w:id="0">
    <w:p w14:paraId="74DEA205" w14:textId="77777777" w:rsidR="005A58EE" w:rsidRDefault="005A58EE" w:rsidP="0079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E473" w14:textId="77777777" w:rsidR="005A58EE" w:rsidRDefault="005A58EE" w:rsidP="0079370B">
      <w:pPr>
        <w:spacing w:after="0" w:line="240" w:lineRule="auto"/>
      </w:pPr>
      <w:r>
        <w:separator/>
      </w:r>
    </w:p>
  </w:footnote>
  <w:footnote w:type="continuationSeparator" w:id="0">
    <w:p w14:paraId="5945930E" w14:textId="77777777" w:rsidR="005A58EE" w:rsidRDefault="005A58EE" w:rsidP="00793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F7929"/>
    <w:multiLevelType w:val="hybridMultilevel"/>
    <w:tmpl w:val="468862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733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20"/>
    <w:rsid w:val="00030978"/>
    <w:rsid w:val="000313CF"/>
    <w:rsid w:val="00040D1D"/>
    <w:rsid w:val="000B1508"/>
    <w:rsid w:val="000B65FD"/>
    <w:rsid w:val="000D79F4"/>
    <w:rsid w:val="00103341"/>
    <w:rsid w:val="00110552"/>
    <w:rsid w:val="0012551E"/>
    <w:rsid w:val="00133672"/>
    <w:rsid w:val="001415F9"/>
    <w:rsid w:val="00161B1A"/>
    <w:rsid w:val="00173AA4"/>
    <w:rsid w:val="001B5B20"/>
    <w:rsid w:val="001F7F5C"/>
    <w:rsid w:val="00243A09"/>
    <w:rsid w:val="0025061E"/>
    <w:rsid w:val="002B1381"/>
    <w:rsid w:val="002D1369"/>
    <w:rsid w:val="002F3084"/>
    <w:rsid w:val="00320B01"/>
    <w:rsid w:val="00376408"/>
    <w:rsid w:val="003E3674"/>
    <w:rsid w:val="003F1D07"/>
    <w:rsid w:val="00477684"/>
    <w:rsid w:val="00480297"/>
    <w:rsid w:val="004B5A84"/>
    <w:rsid w:val="004B7A45"/>
    <w:rsid w:val="004B7CDF"/>
    <w:rsid w:val="004E2B6F"/>
    <w:rsid w:val="004F24B2"/>
    <w:rsid w:val="00575E33"/>
    <w:rsid w:val="005A58EE"/>
    <w:rsid w:val="005C3B74"/>
    <w:rsid w:val="005C50F5"/>
    <w:rsid w:val="005D1511"/>
    <w:rsid w:val="005D37A2"/>
    <w:rsid w:val="005D4A65"/>
    <w:rsid w:val="005E2575"/>
    <w:rsid w:val="00663D47"/>
    <w:rsid w:val="006B5669"/>
    <w:rsid w:val="006E2EDE"/>
    <w:rsid w:val="006F5424"/>
    <w:rsid w:val="00720078"/>
    <w:rsid w:val="0072107A"/>
    <w:rsid w:val="0072551B"/>
    <w:rsid w:val="00733C9A"/>
    <w:rsid w:val="00737FEE"/>
    <w:rsid w:val="00746137"/>
    <w:rsid w:val="0079370B"/>
    <w:rsid w:val="007A3CF9"/>
    <w:rsid w:val="00805C1A"/>
    <w:rsid w:val="008064E9"/>
    <w:rsid w:val="008115EE"/>
    <w:rsid w:val="00843958"/>
    <w:rsid w:val="008B6FA2"/>
    <w:rsid w:val="008D73BA"/>
    <w:rsid w:val="008E62A4"/>
    <w:rsid w:val="00914818"/>
    <w:rsid w:val="009B2F18"/>
    <w:rsid w:val="009D2E37"/>
    <w:rsid w:val="009F5CE9"/>
    <w:rsid w:val="00A110C0"/>
    <w:rsid w:val="00A31513"/>
    <w:rsid w:val="00A35FCD"/>
    <w:rsid w:val="00A55B31"/>
    <w:rsid w:val="00AF0F56"/>
    <w:rsid w:val="00B22314"/>
    <w:rsid w:val="00B32F85"/>
    <w:rsid w:val="00B57B86"/>
    <w:rsid w:val="00BA7BEB"/>
    <w:rsid w:val="00BC5751"/>
    <w:rsid w:val="00C2337D"/>
    <w:rsid w:val="00C25500"/>
    <w:rsid w:val="00C53BA0"/>
    <w:rsid w:val="00C77044"/>
    <w:rsid w:val="00CB36D4"/>
    <w:rsid w:val="00CD3F46"/>
    <w:rsid w:val="00CF21EE"/>
    <w:rsid w:val="00CF2216"/>
    <w:rsid w:val="00D01D4D"/>
    <w:rsid w:val="00D023DD"/>
    <w:rsid w:val="00DF11D7"/>
    <w:rsid w:val="00E22C3A"/>
    <w:rsid w:val="00E41B7E"/>
    <w:rsid w:val="00E479B9"/>
    <w:rsid w:val="00E957FA"/>
    <w:rsid w:val="00EB2980"/>
    <w:rsid w:val="00F36638"/>
    <w:rsid w:val="00F915BC"/>
    <w:rsid w:val="00FA3626"/>
    <w:rsid w:val="00FB1943"/>
    <w:rsid w:val="00FF3A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7F0A"/>
  <w15:chartTrackingRefBased/>
  <w15:docId w15:val="{2B7A9D8F-5510-42CF-A303-8D3AA23C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B5B20"/>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1B5B20"/>
    <w:rPr>
      <w:b/>
      <w:bCs/>
    </w:rPr>
  </w:style>
  <w:style w:type="character" w:customStyle="1" w:styleId="berschrift2Zchn">
    <w:name w:val="Überschrift 2 Zchn"/>
    <w:basedOn w:val="Absatz-Standardschriftart"/>
    <w:link w:val="berschrift2"/>
    <w:uiPriority w:val="9"/>
    <w:rsid w:val="001B5B20"/>
    <w:rPr>
      <w:rFonts w:ascii="Times New Roman" w:eastAsia="Times New Roman" w:hAnsi="Times New Roman" w:cs="Times New Roman"/>
      <w:b/>
      <w:bCs/>
      <w:sz w:val="36"/>
      <w:szCs w:val="36"/>
      <w:lang w:eastAsia="de-AT"/>
    </w:rPr>
  </w:style>
  <w:style w:type="paragraph" w:styleId="StandardWeb">
    <w:name w:val="Normal (Web)"/>
    <w:basedOn w:val="Standard"/>
    <w:uiPriority w:val="99"/>
    <w:semiHidden/>
    <w:unhideWhenUsed/>
    <w:rsid w:val="001B5B20"/>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5C50F5"/>
    <w:pPr>
      <w:ind w:left="720"/>
      <w:contextualSpacing/>
    </w:pPr>
  </w:style>
  <w:style w:type="character" w:customStyle="1" w:styleId="jicons-icons">
    <w:name w:val="jicons-icons"/>
    <w:basedOn w:val="Absatz-Standardschriftart"/>
    <w:rsid w:val="00243A09"/>
  </w:style>
  <w:style w:type="character" w:customStyle="1" w:styleId="contact-telephone">
    <w:name w:val="contact-telephone"/>
    <w:basedOn w:val="Absatz-Standardschriftart"/>
    <w:rsid w:val="00243A09"/>
  </w:style>
  <w:style w:type="table" w:styleId="Tabellenraster">
    <w:name w:val="Table Grid"/>
    <w:basedOn w:val="NormaleTabelle"/>
    <w:uiPriority w:val="39"/>
    <w:rsid w:val="00BC5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937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370B"/>
  </w:style>
  <w:style w:type="paragraph" w:styleId="Fuzeile">
    <w:name w:val="footer"/>
    <w:basedOn w:val="Standard"/>
    <w:link w:val="FuzeileZchn"/>
    <w:uiPriority w:val="99"/>
    <w:unhideWhenUsed/>
    <w:rsid w:val="007937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3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2335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Onrednik</dc:creator>
  <cp:keywords/>
  <dc:description/>
  <cp:lastModifiedBy>Monika Hemetsberger</cp:lastModifiedBy>
  <cp:revision>2</cp:revision>
  <cp:lastPrinted>2022-11-14T08:45:00Z</cp:lastPrinted>
  <dcterms:created xsi:type="dcterms:W3CDTF">2025-10-23T11:30:00Z</dcterms:created>
  <dcterms:modified xsi:type="dcterms:W3CDTF">2025-10-23T11:30:00Z</dcterms:modified>
</cp:coreProperties>
</file>